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0" w:firstLineChars="0"/>
        <w:jc w:val="center"/>
        <w:rPr>
          <w:rFonts w:ascii="黑体" w:hAnsi="黑体" w:eastAsia="黑体"/>
          <w:b/>
          <w:color w:val="000000"/>
          <w:sz w:val="36"/>
          <w:szCs w:val="36"/>
        </w:rPr>
      </w:pPr>
      <w:r>
        <w:rPr>
          <w:rFonts w:hint="eastAsia" w:ascii="黑体" w:hAnsi="黑体" w:eastAsia="黑体"/>
          <w:b/>
          <w:color w:val="000000"/>
          <w:sz w:val="36"/>
          <w:szCs w:val="36"/>
        </w:rPr>
        <w:t>关于采集2022届预计毕业生生源信息的通知及说明</w:t>
      </w:r>
    </w:p>
    <w:p>
      <w:pPr>
        <w:pStyle w:val="15"/>
        <w:ind w:firstLine="0" w:firstLineChars="0"/>
        <w:jc w:val="center"/>
        <w:rPr>
          <w:rFonts w:ascii="黑体" w:hAnsi="黑体" w:eastAsia="黑体"/>
          <w:color w:val="000000"/>
          <w:sz w:val="36"/>
          <w:szCs w:val="36"/>
        </w:rPr>
      </w:pPr>
    </w:p>
    <w:p>
      <w:pPr>
        <w:pStyle w:val="15"/>
        <w:ind w:firstLine="0" w:firstLineChars="0"/>
        <w:rPr>
          <w:rFonts w:ascii="仿宋_GB2312" w:eastAsia="仿宋_GB2312"/>
          <w:b/>
          <w:color w:val="000000"/>
          <w:sz w:val="28"/>
          <w:szCs w:val="28"/>
        </w:rPr>
      </w:pPr>
      <w:r>
        <w:rPr>
          <w:rFonts w:hint="eastAsia" w:ascii="仿宋_GB2312" w:eastAsia="仿宋_GB2312"/>
          <w:b/>
          <w:color w:val="000000"/>
          <w:sz w:val="28"/>
          <w:szCs w:val="28"/>
        </w:rPr>
        <w:t>全体2022届预计毕业生：</w:t>
      </w:r>
    </w:p>
    <w:p>
      <w:pPr>
        <w:pStyle w:val="15"/>
        <w:ind w:firstLine="560"/>
        <w:rPr>
          <w:rFonts w:ascii="仿宋_GB2312" w:eastAsia="仿宋_GB2312"/>
          <w:color w:val="000000"/>
          <w:sz w:val="28"/>
          <w:szCs w:val="28"/>
        </w:rPr>
      </w:pPr>
      <w:r>
        <w:rPr>
          <w:rFonts w:hint="eastAsia" w:ascii="仿宋_GB2312" w:eastAsia="仿宋_GB2312"/>
          <w:color w:val="000000"/>
          <w:sz w:val="28"/>
          <w:szCs w:val="28"/>
        </w:rPr>
        <w:t>根据山东省人力资源和社会保障厅通知要求和学校就业工作安排，我校于20</w:t>
      </w:r>
      <w:r>
        <w:rPr>
          <w:rFonts w:ascii="仿宋_GB2312" w:eastAsia="仿宋_GB2312"/>
          <w:color w:val="000000"/>
          <w:sz w:val="28"/>
          <w:szCs w:val="28"/>
        </w:rPr>
        <w:t>2</w:t>
      </w:r>
      <w:r>
        <w:rPr>
          <w:rFonts w:hint="eastAsia" w:ascii="仿宋_GB2312" w:eastAsia="仿宋_GB2312"/>
          <w:color w:val="000000"/>
          <w:sz w:val="28"/>
          <w:szCs w:val="28"/>
        </w:rPr>
        <w:t>1年9月17日至20</w:t>
      </w:r>
      <w:r>
        <w:rPr>
          <w:rFonts w:ascii="仿宋_GB2312" w:eastAsia="仿宋_GB2312"/>
          <w:color w:val="000000"/>
          <w:sz w:val="28"/>
          <w:szCs w:val="28"/>
        </w:rPr>
        <w:t>2</w:t>
      </w:r>
      <w:r>
        <w:rPr>
          <w:rFonts w:hint="eastAsia" w:ascii="仿宋_GB2312" w:eastAsia="仿宋_GB2312"/>
          <w:color w:val="000000"/>
          <w:sz w:val="28"/>
          <w:szCs w:val="28"/>
        </w:rPr>
        <w:t>1年9月30日进行2022届预计毕业生生源采集和报送工作。</w:t>
      </w:r>
    </w:p>
    <w:p>
      <w:pPr>
        <w:pStyle w:val="15"/>
        <w:ind w:firstLine="560"/>
        <w:rPr>
          <w:rFonts w:ascii="仿宋_GB2312" w:eastAsia="仿宋_GB2312"/>
          <w:color w:val="000000"/>
          <w:sz w:val="28"/>
          <w:szCs w:val="28"/>
        </w:rPr>
      </w:pPr>
      <w:r>
        <w:rPr>
          <w:rFonts w:hint="eastAsia" w:ascii="仿宋_GB2312" w:eastAsia="仿宋_GB2312"/>
          <w:color w:val="000000"/>
          <w:sz w:val="28"/>
          <w:szCs w:val="28"/>
          <w:highlight w:val="yellow"/>
        </w:rPr>
        <w:t>生源采集和报送是毕业生就业的基础，决定毕业生的就业资格和毕业后的派遣去向</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请</w:t>
      </w:r>
      <w:r>
        <w:rPr>
          <w:rFonts w:hint="eastAsia" w:ascii="仿宋_GB2312" w:eastAsia="仿宋_GB2312"/>
          <w:color w:val="000000"/>
          <w:sz w:val="28"/>
          <w:szCs w:val="28"/>
        </w:rPr>
        <w:t>每位预计毕业生严格按照通知要求认真完善和填写</w:t>
      </w:r>
      <w:r>
        <w:rPr>
          <w:rFonts w:hint="eastAsia" w:ascii="仿宋_GB2312" w:eastAsia="仿宋_GB2312"/>
          <w:color w:val="000000"/>
          <w:sz w:val="28"/>
          <w:szCs w:val="28"/>
          <w:highlight w:val="yellow"/>
        </w:rPr>
        <w:t>每一个字段信息，确保精确无误</w:t>
      </w:r>
      <w:r>
        <w:rPr>
          <w:rFonts w:hint="eastAsia" w:ascii="仿宋_GB2312" w:eastAsia="仿宋_GB2312"/>
          <w:color w:val="000000"/>
          <w:sz w:val="28"/>
          <w:szCs w:val="28"/>
        </w:rPr>
        <w:t>，按时审核提交材料。现就该工作具体事宜通知如下：</w:t>
      </w:r>
    </w:p>
    <w:p>
      <w:pPr>
        <w:pStyle w:val="15"/>
        <w:ind w:firstLine="562"/>
        <w:rPr>
          <w:rFonts w:ascii="仿宋_GB2312" w:eastAsia="仿宋_GB2312"/>
          <w:color w:val="000000"/>
          <w:sz w:val="28"/>
          <w:szCs w:val="28"/>
        </w:rPr>
      </w:pPr>
      <w:r>
        <w:rPr>
          <w:rFonts w:hint="eastAsia" w:ascii="仿宋_GB2312" w:eastAsia="仿宋_GB2312"/>
          <w:b/>
          <w:color w:val="000000"/>
          <w:sz w:val="28"/>
          <w:szCs w:val="28"/>
        </w:rPr>
        <w:t>1.采集方法说明：</w:t>
      </w:r>
      <w:r>
        <w:rPr>
          <w:rFonts w:hint="eastAsia" w:ascii="仿宋_GB2312" w:eastAsia="仿宋_GB2312"/>
          <w:color w:val="000000"/>
          <w:sz w:val="28"/>
          <w:szCs w:val="28"/>
        </w:rPr>
        <w:t>毕业生本人负责完善和维护“中国海洋大学2022届毕业生生源信息表”（附件1，以下简称“生源表”）中自身的每一条信息。</w:t>
      </w:r>
    </w:p>
    <w:p>
      <w:pPr>
        <w:pStyle w:val="15"/>
        <w:ind w:firstLine="562"/>
        <w:rPr>
          <w:rFonts w:ascii="仿宋_GB2312" w:eastAsia="仿宋_GB2312"/>
          <w:color w:val="000000"/>
          <w:sz w:val="28"/>
          <w:szCs w:val="28"/>
        </w:rPr>
      </w:pPr>
      <w:r>
        <w:rPr>
          <w:rFonts w:hint="eastAsia" w:ascii="仿宋_GB2312" w:eastAsia="仿宋_GB2312"/>
          <w:b/>
          <w:color w:val="FF0000"/>
          <w:sz w:val="28"/>
          <w:szCs w:val="28"/>
        </w:rPr>
        <w:t>注：</w:t>
      </w:r>
      <w:r>
        <w:rPr>
          <w:rFonts w:hint="eastAsia" w:ascii="仿宋_GB2312" w:eastAsia="仿宋_GB2312"/>
          <w:color w:val="FF0000"/>
          <w:sz w:val="28"/>
          <w:szCs w:val="28"/>
        </w:rPr>
        <w:t>此次生源信息采集与之前教务处和研究生院组织的各类信息采集不同，毕业生切勿混淆，影响到生源信息采集的准确性。</w:t>
      </w:r>
    </w:p>
    <w:p>
      <w:pPr>
        <w:pStyle w:val="15"/>
        <w:ind w:firstLine="562"/>
        <w:rPr>
          <w:rFonts w:ascii="仿宋_GB2312" w:eastAsia="仿宋_GB2312"/>
          <w:sz w:val="28"/>
          <w:szCs w:val="28"/>
        </w:rPr>
      </w:pPr>
      <w:r>
        <w:rPr>
          <w:rFonts w:hint="eastAsia" w:ascii="仿宋_GB2312" w:eastAsia="仿宋_GB2312"/>
          <w:b/>
          <w:color w:val="000000"/>
          <w:sz w:val="28"/>
          <w:szCs w:val="28"/>
        </w:rPr>
        <w:t>2.个人必填字段（30个）及填写说明：</w:t>
      </w:r>
      <w:r>
        <w:rPr>
          <w:rFonts w:hint="eastAsia" w:ascii="仿宋_GB2312" w:eastAsia="仿宋_GB2312"/>
          <w:color w:val="000000"/>
          <w:sz w:val="28"/>
          <w:szCs w:val="28"/>
        </w:rPr>
        <w:t>姓名、学号、考生号、学院名称、学历、专业、身份证号、性别、出生日期、民族、政治面貌、</w:t>
      </w:r>
      <w:r>
        <w:rPr>
          <w:rFonts w:hint="eastAsia" w:ascii="仿宋_GB2312" w:eastAsia="仿宋_GB2312"/>
          <w:sz w:val="28"/>
          <w:szCs w:val="28"/>
        </w:rPr>
        <w:t>入学年月、毕业年月、学制、培养方式、委培单位名称、委培单位所在地、婚姻状况、健康状况、职业资格或专业技术职务、个人手机、常用邮箱、户籍性质、户口是否转入学校、户口所在地、户口所在地详细地址、入学前档案所在单位、档案是否转入学校、常住地址、家庭电话。</w:t>
      </w:r>
    </w:p>
    <w:p>
      <w:pPr>
        <w:pStyle w:val="15"/>
        <w:ind w:firstLine="562"/>
        <w:rPr>
          <w:rFonts w:ascii="仿宋_GB2312" w:eastAsia="仿宋_GB2312"/>
          <w:b/>
          <w:color w:val="FF0000"/>
          <w:sz w:val="28"/>
          <w:szCs w:val="28"/>
        </w:rPr>
      </w:pPr>
      <w:r>
        <w:rPr>
          <w:rFonts w:hint="eastAsia" w:ascii="仿宋_GB2312" w:eastAsia="仿宋_GB2312"/>
          <w:b/>
          <w:color w:val="FF0000"/>
          <w:sz w:val="28"/>
          <w:szCs w:val="28"/>
        </w:rPr>
        <w:t>注：录入到“生源表”中的每个字段务必将格式修改为“文本”。</w:t>
      </w:r>
    </w:p>
    <w:p>
      <w:pPr>
        <w:pStyle w:val="15"/>
        <w:ind w:firstLine="560"/>
        <w:rPr>
          <w:rFonts w:ascii="仿宋_GB2312" w:eastAsia="仿宋_GB2312"/>
          <w:color w:val="FF0000"/>
          <w:sz w:val="28"/>
          <w:szCs w:val="28"/>
        </w:rPr>
      </w:pPr>
      <w:r>
        <w:rPr>
          <w:rFonts w:hint="eastAsia" w:ascii="仿宋_GB2312" w:eastAsia="仿宋_GB2312"/>
          <w:sz w:val="28"/>
          <w:szCs w:val="28"/>
        </w:rPr>
        <w:t>（1）姓名：已由中心统一录入“生源表”，</w:t>
      </w:r>
      <w:r>
        <w:rPr>
          <w:rFonts w:hint="eastAsia" w:ascii="仿宋_GB2312" w:eastAsia="仿宋_GB2312"/>
          <w:color w:val="FF0000"/>
          <w:sz w:val="28"/>
          <w:szCs w:val="28"/>
        </w:rPr>
        <w:t>毕业生无须改动；</w:t>
      </w:r>
    </w:p>
    <w:p>
      <w:pPr>
        <w:pStyle w:val="15"/>
        <w:ind w:firstLine="560"/>
        <w:rPr>
          <w:rFonts w:ascii="仿宋_GB2312" w:eastAsia="仿宋_GB2312"/>
          <w:sz w:val="28"/>
          <w:szCs w:val="28"/>
        </w:rPr>
      </w:pPr>
      <w:r>
        <w:rPr>
          <w:rFonts w:hint="eastAsia" w:ascii="仿宋_GB2312" w:eastAsia="仿宋_GB2312"/>
          <w:sz w:val="28"/>
          <w:szCs w:val="28"/>
        </w:rPr>
        <w:t>（2）学号：已由中心统一录入“生源表”，</w:t>
      </w:r>
      <w:r>
        <w:rPr>
          <w:rFonts w:hint="eastAsia" w:ascii="仿宋_GB2312" w:eastAsia="仿宋_GB2312"/>
          <w:color w:val="FF0000"/>
          <w:sz w:val="28"/>
          <w:szCs w:val="28"/>
        </w:rPr>
        <w:t>毕业生无须改动；</w:t>
      </w:r>
    </w:p>
    <w:p>
      <w:pPr>
        <w:pStyle w:val="15"/>
        <w:ind w:firstLine="560"/>
        <w:rPr>
          <w:rFonts w:ascii="仿宋_GB2312" w:eastAsia="仿宋_GB2312"/>
          <w:color w:val="FF0000"/>
          <w:sz w:val="28"/>
          <w:szCs w:val="28"/>
        </w:rPr>
      </w:pPr>
      <w:r>
        <w:rPr>
          <w:rFonts w:hint="eastAsia" w:ascii="仿宋_GB2312" w:eastAsia="仿宋_GB2312"/>
          <w:sz w:val="28"/>
          <w:szCs w:val="28"/>
        </w:rPr>
        <w:t>（3）考生号：已由中心统一录入“生源表”，</w:t>
      </w:r>
      <w:r>
        <w:rPr>
          <w:rFonts w:hint="eastAsia" w:ascii="仿宋_GB2312" w:eastAsia="仿宋_GB2312"/>
          <w:color w:val="FF0000"/>
          <w:sz w:val="28"/>
          <w:szCs w:val="28"/>
        </w:rPr>
        <w:t>毕业生无须改动；</w:t>
      </w:r>
    </w:p>
    <w:p>
      <w:pPr>
        <w:pStyle w:val="15"/>
        <w:ind w:firstLine="560"/>
        <w:rPr>
          <w:rFonts w:ascii="仿宋_GB2312" w:eastAsia="仿宋_GB2312"/>
          <w:color w:val="000000"/>
          <w:sz w:val="28"/>
          <w:szCs w:val="28"/>
        </w:rPr>
      </w:pPr>
      <w:r>
        <w:rPr>
          <w:rFonts w:hint="eastAsia" w:ascii="仿宋_GB2312" w:eastAsia="仿宋_GB2312"/>
          <w:color w:val="000000"/>
          <w:sz w:val="28"/>
          <w:szCs w:val="28"/>
        </w:rPr>
        <w:t>（4）学院名称：已由中心统一录入“生源表”，</w:t>
      </w:r>
      <w:r>
        <w:rPr>
          <w:rFonts w:hint="eastAsia" w:ascii="仿宋_GB2312" w:eastAsia="仿宋_GB2312"/>
          <w:color w:val="FF0000"/>
          <w:sz w:val="28"/>
          <w:szCs w:val="28"/>
        </w:rPr>
        <w:t>毕业生如需修改，需向所在学部、学院（中心）提交申请，学部、各学院（中心）核实无误后直接在“生源表”中修改</w:t>
      </w:r>
      <w:r>
        <w:rPr>
          <w:rFonts w:hint="eastAsia" w:ascii="仿宋_GB2312" w:eastAsia="仿宋_GB2312"/>
          <w:color w:val="FF0000"/>
          <w:sz w:val="28"/>
          <w:szCs w:val="28"/>
          <w:lang w:val="en-US" w:eastAsia="zh-CN"/>
        </w:rPr>
        <w:t>后标红</w:t>
      </w:r>
      <w:r>
        <w:rPr>
          <w:rFonts w:hint="eastAsia" w:ascii="仿宋_GB2312" w:eastAsia="仿宋_GB2312"/>
          <w:color w:val="000000"/>
          <w:sz w:val="28"/>
          <w:szCs w:val="28"/>
        </w:rPr>
        <w:t>；</w:t>
      </w:r>
    </w:p>
    <w:p>
      <w:pPr>
        <w:pStyle w:val="15"/>
        <w:ind w:firstLine="560"/>
        <w:rPr>
          <w:rFonts w:ascii="仿宋_GB2312" w:eastAsia="仿宋_GB2312"/>
          <w:sz w:val="28"/>
          <w:szCs w:val="28"/>
        </w:rPr>
      </w:pPr>
      <w:r>
        <w:rPr>
          <w:rFonts w:hint="eastAsia" w:ascii="仿宋_GB2312" w:eastAsia="仿宋_GB2312"/>
          <w:sz w:val="28"/>
          <w:szCs w:val="28"/>
        </w:rPr>
        <w:t>（5）学历：以毕业生拟获取的毕业证书学历为准，已由中心统一录入生源表，</w:t>
      </w:r>
      <w:r>
        <w:rPr>
          <w:rFonts w:hint="eastAsia" w:ascii="仿宋_GB2312" w:eastAsia="仿宋_GB2312"/>
          <w:color w:val="FF0000"/>
          <w:sz w:val="28"/>
          <w:szCs w:val="28"/>
        </w:rPr>
        <w:t>毕业生无须改动</w:t>
      </w:r>
      <w:r>
        <w:rPr>
          <w:rFonts w:hint="eastAsia" w:ascii="仿宋_GB2312" w:eastAsia="仿宋_GB2312"/>
          <w:sz w:val="28"/>
          <w:szCs w:val="28"/>
        </w:rPr>
        <w:t>；</w:t>
      </w:r>
    </w:p>
    <w:p>
      <w:pPr>
        <w:pStyle w:val="15"/>
        <w:ind w:firstLine="560"/>
        <w:rPr>
          <w:rFonts w:ascii="仿宋_GB2312" w:eastAsia="仿宋_GB2312"/>
          <w:color w:val="FF0000"/>
          <w:sz w:val="28"/>
          <w:szCs w:val="28"/>
        </w:rPr>
      </w:pPr>
      <w:r>
        <w:rPr>
          <w:rFonts w:hint="eastAsia" w:ascii="仿宋_GB2312" w:eastAsia="仿宋_GB2312"/>
          <w:sz w:val="28"/>
          <w:szCs w:val="28"/>
        </w:rPr>
        <w:t>（6）专业：</w:t>
      </w:r>
      <w:r>
        <w:rPr>
          <w:rFonts w:hint="eastAsia" w:ascii="仿宋_GB2312" w:eastAsia="仿宋_GB2312"/>
          <w:b/>
          <w:sz w:val="28"/>
          <w:szCs w:val="28"/>
          <w:highlight w:val="yellow"/>
        </w:rPr>
        <w:t>按实际毕业专业准确填报（与将来毕业证上的专业名称一致</w:t>
      </w:r>
      <w:r>
        <w:rPr>
          <w:rFonts w:hint="eastAsia" w:ascii="仿宋_GB2312" w:eastAsia="仿宋_GB2312"/>
          <w:b/>
          <w:sz w:val="28"/>
          <w:szCs w:val="28"/>
          <w:highlight w:val="yellow"/>
          <w:lang w:eastAsia="zh-CN"/>
        </w:rPr>
        <w:t>，</w:t>
      </w:r>
      <w:r>
        <w:rPr>
          <w:rFonts w:hint="eastAsia" w:ascii="仿宋_GB2312" w:eastAsia="仿宋_GB2312"/>
          <w:b/>
          <w:sz w:val="28"/>
          <w:szCs w:val="28"/>
          <w:highlight w:val="yellow"/>
          <w:lang w:val="en-US" w:eastAsia="zh-CN"/>
        </w:rPr>
        <w:t>如果有转专业但是学籍还没转过去的，也要按照毕业时的专业填写，不填写现在的专业名字</w:t>
      </w:r>
      <w:r>
        <w:rPr>
          <w:rFonts w:hint="eastAsia" w:ascii="仿宋_GB2312" w:eastAsia="仿宋_GB2312"/>
          <w:b/>
          <w:sz w:val="28"/>
          <w:szCs w:val="28"/>
          <w:highlight w:val="yellow"/>
        </w:rPr>
        <w:t>）</w:t>
      </w:r>
      <w:r>
        <w:rPr>
          <w:rFonts w:hint="eastAsia" w:ascii="仿宋_GB2312" w:eastAsia="仿宋_GB2312"/>
          <w:sz w:val="28"/>
          <w:szCs w:val="28"/>
        </w:rPr>
        <w:t>，</w:t>
      </w:r>
      <w:r>
        <w:rPr>
          <w:rFonts w:hint="eastAsia" w:ascii="仿宋_GB2312" w:eastAsia="仿宋_GB2312"/>
          <w:color w:val="FF0000"/>
          <w:sz w:val="28"/>
          <w:szCs w:val="28"/>
        </w:rPr>
        <w:t>已由中心统一录入“生源表”，毕业生如需修改，需向所在学部、学院（中心）提交申请，学部、各学院（中心）核实无误后直接在“生源表”中修改，跨学院的须同时修改“学院名称”字段；</w:t>
      </w:r>
    </w:p>
    <w:p>
      <w:pPr>
        <w:pStyle w:val="15"/>
        <w:ind w:firstLine="560"/>
        <w:rPr>
          <w:rFonts w:ascii="仿宋_GB2312" w:eastAsia="仿宋_GB2312"/>
          <w:sz w:val="28"/>
          <w:szCs w:val="28"/>
        </w:rPr>
      </w:pPr>
      <w:r>
        <w:rPr>
          <w:rFonts w:hint="eastAsia" w:ascii="仿宋_GB2312" w:eastAsia="仿宋_GB2312"/>
          <w:sz w:val="28"/>
          <w:szCs w:val="28"/>
        </w:rPr>
        <w:t>（7）身份证号：已</w:t>
      </w:r>
      <w:r>
        <w:rPr>
          <w:rFonts w:hint="eastAsia" w:ascii="仿宋_GB2312" w:eastAsia="仿宋_GB2312"/>
          <w:color w:val="FF0000"/>
          <w:sz w:val="28"/>
          <w:szCs w:val="28"/>
        </w:rPr>
        <w:t>由中心统一录入“生源表”，如有错误的，直接修改</w:t>
      </w:r>
      <w:r>
        <w:rPr>
          <w:rFonts w:hint="eastAsia" w:ascii="仿宋_GB2312" w:eastAsia="仿宋_GB2312"/>
          <w:color w:val="FF0000"/>
          <w:sz w:val="28"/>
          <w:szCs w:val="28"/>
          <w:lang w:val="en-US" w:eastAsia="zh-CN"/>
        </w:rPr>
        <w:t>标红</w:t>
      </w:r>
      <w:r>
        <w:rPr>
          <w:rFonts w:hint="eastAsia" w:ascii="仿宋_GB2312" w:eastAsia="仿宋_GB2312"/>
          <w:color w:val="FF0000"/>
          <w:sz w:val="28"/>
          <w:szCs w:val="28"/>
        </w:rPr>
        <w:t>即可，</w:t>
      </w:r>
      <w:r>
        <w:rPr>
          <w:rFonts w:hint="eastAsia" w:ascii="仿宋_GB2312" w:eastAsia="仿宋_GB2312"/>
          <w:sz w:val="28"/>
          <w:szCs w:val="28"/>
        </w:rPr>
        <w:t>身份证号是毕业生使用信息网和办理就业失业登记证的重要信息，请务必核实准确，严格依照毕业生身份证填写；</w:t>
      </w:r>
    </w:p>
    <w:p>
      <w:pPr>
        <w:pStyle w:val="15"/>
        <w:ind w:firstLine="560"/>
        <w:rPr>
          <w:rFonts w:ascii="仿宋_GB2312" w:eastAsia="仿宋_GB2312"/>
          <w:sz w:val="28"/>
          <w:szCs w:val="28"/>
        </w:rPr>
      </w:pPr>
      <w:r>
        <w:rPr>
          <w:rFonts w:hint="eastAsia" w:ascii="仿宋_GB2312" w:eastAsia="仿宋_GB2312"/>
          <w:sz w:val="28"/>
          <w:szCs w:val="28"/>
        </w:rPr>
        <w:t>（8）性别：已由中心统一录入“生源表”，如有错误，</w:t>
      </w:r>
      <w:r>
        <w:rPr>
          <w:rFonts w:hint="eastAsia" w:ascii="仿宋_GB2312" w:eastAsia="仿宋_GB2312"/>
          <w:color w:val="FF0000"/>
          <w:sz w:val="28"/>
          <w:szCs w:val="28"/>
        </w:rPr>
        <w:t>直接修改</w:t>
      </w:r>
      <w:r>
        <w:rPr>
          <w:rFonts w:hint="eastAsia" w:ascii="仿宋_GB2312" w:eastAsia="仿宋_GB2312"/>
          <w:color w:val="FF0000"/>
          <w:sz w:val="28"/>
          <w:szCs w:val="28"/>
          <w:lang w:val="en-US" w:eastAsia="zh-CN"/>
        </w:rPr>
        <w:t>侯标红</w:t>
      </w:r>
      <w:r>
        <w:rPr>
          <w:rFonts w:hint="eastAsia" w:ascii="仿宋_GB2312" w:eastAsia="仿宋_GB2312"/>
          <w:color w:val="FF0000"/>
          <w:sz w:val="28"/>
          <w:szCs w:val="28"/>
        </w:rPr>
        <w:t>即可</w:t>
      </w:r>
      <w:r>
        <w:rPr>
          <w:rFonts w:hint="eastAsia" w:ascii="仿宋_GB2312" w:eastAsia="仿宋_GB2312"/>
          <w:sz w:val="28"/>
          <w:szCs w:val="28"/>
        </w:rPr>
        <w:t>，填写格式：“男”、“女”；</w:t>
      </w:r>
    </w:p>
    <w:p>
      <w:pPr>
        <w:pStyle w:val="15"/>
        <w:ind w:firstLine="560"/>
        <w:rPr>
          <w:rFonts w:ascii="仿宋_GB2312" w:eastAsia="仿宋_GB2312"/>
          <w:color w:val="000000"/>
          <w:sz w:val="28"/>
          <w:szCs w:val="28"/>
          <w:highlight w:val="none"/>
        </w:rPr>
      </w:pPr>
      <w:r>
        <w:rPr>
          <w:rFonts w:hint="eastAsia" w:ascii="仿宋_GB2312" w:eastAsia="仿宋_GB2312"/>
          <w:color w:val="000000"/>
          <w:sz w:val="28"/>
          <w:szCs w:val="28"/>
        </w:rPr>
        <w:t>（</w:t>
      </w:r>
      <w:r>
        <w:rPr>
          <w:rFonts w:hint="eastAsia" w:ascii="仿宋_GB2312" w:eastAsia="仿宋_GB2312"/>
          <w:sz w:val="28"/>
          <w:szCs w:val="28"/>
        </w:rPr>
        <w:t>9）出生日期：</w:t>
      </w:r>
      <w:r>
        <w:rPr>
          <w:rFonts w:hint="eastAsia" w:ascii="仿宋_GB2312" w:eastAsia="仿宋_GB2312"/>
          <w:color w:val="000000"/>
          <w:sz w:val="28"/>
          <w:szCs w:val="28"/>
        </w:rPr>
        <w:t>已由中心按照身份证号提取到“生源表”（港澳台生源学生需手动填写）</w:t>
      </w:r>
      <w:r>
        <w:rPr>
          <w:rFonts w:hint="eastAsia" w:ascii="仿宋_GB2312" w:eastAsia="仿宋_GB2312"/>
          <w:color w:val="FF0000"/>
          <w:sz w:val="28"/>
          <w:szCs w:val="28"/>
        </w:rPr>
        <w:t>，</w:t>
      </w:r>
      <w:r>
        <w:rPr>
          <w:rFonts w:hint="eastAsia" w:ascii="仿宋_GB2312" w:eastAsia="仿宋_GB2312"/>
          <w:color w:val="FF0000"/>
          <w:sz w:val="28"/>
          <w:szCs w:val="28"/>
          <w:highlight w:val="none"/>
        </w:rPr>
        <w:t>如有错误的，直接修改</w:t>
      </w:r>
      <w:r>
        <w:rPr>
          <w:rFonts w:hint="eastAsia" w:ascii="仿宋_GB2312" w:eastAsia="仿宋_GB2312"/>
          <w:color w:val="FF0000"/>
          <w:sz w:val="28"/>
          <w:szCs w:val="28"/>
          <w:highlight w:val="none"/>
          <w:lang w:val="en-US" w:eastAsia="zh-CN"/>
        </w:rPr>
        <w:t>后标红</w:t>
      </w:r>
      <w:r>
        <w:rPr>
          <w:rFonts w:hint="eastAsia" w:ascii="仿宋_GB2312" w:eastAsia="仿宋_GB2312"/>
          <w:color w:val="FF0000"/>
          <w:sz w:val="28"/>
          <w:szCs w:val="28"/>
          <w:highlight w:val="none"/>
        </w:rPr>
        <w:t>即可，如改动身份证号的，务必同时修改该字段，填写格式：如“19981022”</w:t>
      </w:r>
      <w:r>
        <w:rPr>
          <w:rFonts w:hint="eastAsia" w:ascii="仿宋_GB2312" w:eastAsia="仿宋_GB2312"/>
          <w:color w:val="FF0000"/>
          <w:sz w:val="28"/>
          <w:szCs w:val="28"/>
          <w:highlight w:val="none"/>
          <w:lang w:eastAsia="zh-CN"/>
        </w:rPr>
        <w:t>（</w:t>
      </w:r>
      <w:r>
        <w:rPr>
          <w:rFonts w:hint="eastAsia" w:ascii="仿宋_GB2312" w:eastAsia="仿宋_GB2312"/>
          <w:color w:val="FF0000"/>
          <w:sz w:val="28"/>
          <w:szCs w:val="28"/>
          <w:highlight w:val="none"/>
          <w:lang w:val="en-US" w:eastAsia="zh-CN"/>
        </w:rPr>
        <w:t>不要加标点符号</w:t>
      </w:r>
      <w:r>
        <w:rPr>
          <w:rFonts w:hint="eastAsia" w:ascii="仿宋_GB2312" w:eastAsia="仿宋_GB2312"/>
          <w:color w:val="FF0000"/>
          <w:sz w:val="28"/>
          <w:szCs w:val="28"/>
          <w:highlight w:val="none"/>
          <w:lang w:eastAsia="zh-CN"/>
        </w:rPr>
        <w:t>）</w:t>
      </w:r>
      <w:r>
        <w:rPr>
          <w:rFonts w:hint="eastAsia" w:ascii="仿宋_GB2312" w:eastAsia="仿宋_GB2312"/>
          <w:color w:val="000000"/>
          <w:sz w:val="28"/>
          <w:szCs w:val="28"/>
          <w:highlight w:val="none"/>
        </w:rPr>
        <w:t>；</w:t>
      </w:r>
    </w:p>
    <w:p>
      <w:pPr>
        <w:pStyle w:val="15"/>
        <w:ind w:firstLine="560"/>
        <w:rPr>
          <w:rFonts w:ascii="仿宋_GB2312" w:eastAsia="仿宋_GB2312"/>
          <w:color w:val="FF0000"/>
          <w:sz w:val="28"/>
          <w:szCs w:val="28"/>
        </w:rPr>
      </w:pPr>
      <w:r>
        <w:rPr>
          <w:rFonts w:hint="eastAsia" w:ascii="仿宋_GB2312" w:eastAsia="仿宋_GB2312"/>
          <w:sz w:val="28"/>
          <w:szCs w:val="28"/>
        </w:rPr>
        <w:t>（10）民族：已由中心统一录入“生源表”，</w:t>
      </w:r>
      <w:r>
        <w:rPr>
          <w:rFonts w:hint="eastAsia" w:ascii="仿宋_GB2312" w:eastAsia="仿宋_GB2312"/>
          <w:color w:val="FF0000"/>
          <w:sz w:val="28"/>
          <w:szCs w:val="28"/>
        </w:rPr>
        <w:t>如有错误的，直接修改</w:t>
      </w:r>
      <w:r>
        <w:rPr>
          <w:rFonts w:hint="eastAsia" w:ascii="仿宋_GB2312" w:eastAsia="仿宋_GB2312"/>
          <w:color w:val="FF0000"/>
          <w:sz w:val="28"/>
          <w:szCs w:val="28"/>
          <w:lang w:val="en-US" w:eastAsia="zh-CN"/>
        </w:rPr>
        <w:t>后标红</w:t>
      </w:r>
      <w:r>
        <w:rPr>
          <w:rFonts w:hint="eastAsia" w:ascii="仿宋_GB2312" w:eastAsia="仿宋_GB2312"/>
          <w:color w:val="FF0000"/>
          <w:sz w:val="28"/>
          <w:szCs w:val="28"/>
        </w:rPr>
        <w:t>即可，以身份证上的信息为准，严格按照“中华人民共和国民族名称字典”（附件</w:t>
      </w:r>
      <w:r>
        <w:rPr>
          <w:rFonts w:ascii="仿宋_GB2312" w:eastAsia="仿宋_GB2312"/>
          <w:color w:val="FF0000"/>
          <w:sz w:val="28"/>
          <w:szCs w:val="28"/>
        </w:rPr>
        <w:t>2</w:t>
      </w:r>
      <w:r>
        <w:rPr>
          <w:rFonts w:hint="eastAsia" w:ascii="仿宋_GB2312" w:eastAsia="仿宋_GB2312"/>
          <w:color w:val="FF0000"/>
          <w:sz w:val="28"/>
          <w:szCs w:val="28"/>
        </w:rPr>
        <w:t>字典1）相应的名称进行填写，填写格式：如</w:t>
      </w:r>
      <w:r>
        <w:rPr>
          <w:rFonts w:hint="eastAsia" w:ascii="仿宋_GB2312" w:eastAsia="仿宋_GB2312"/>
          <w:color w:val="FF0000"/>
          <w:sz w:val="28"/>
          <w:szCs w:val="28"/>
          <w:highlight w:val="yellow"/>
        </w:rPr>
        <w:t>“汉族”</w:t>
      </w:r>
      <w:r>
        <w:rPr>
          <w:rFonts w:hint="eastAsia" w:ascii="仿宋_GB2312" w:eastAsia="仿宋_GB2312"/>
          <w:color w:val="FF0000"/>
          <w:sz w:val="28"/>
          <w:szCs w:val="28"/>
          <w:highlight w:val="yellow"/>
          <w:lang w:eastAsia="zh-CN"/>
        </w:rPr>
        <w:t>（</w:t>
      </w:r>
      <w:r>
        <w:rPr>
          <w:rFonts w:hint="eastAsia" w:ascii="仿宋_GB2312" w:eastAsia="仿宋_GB2312"/>
          <w:color w:val="FF0000"/>
          <w:sz w:val="28"/>
          <w:szCs w:val="28"/>
          <w:highlight w:val="yellow"/>
          <w:lang w:val="en-US" w:eastAsia="zh-CN"/>
        </w:rPr>
        <w:t>不要只写“汉”</w:t>
      </w:r>
      <w:r>
        <w:rPr>
          <w:rFonts w:hint="eastAsia" w:ascii="仿宋_GB2312" w:eastAsia="仿宋_GB2312"/>
          <w:color w:val="FF0000"/>
          <w:sz w:val="28"/>
          <w:szCs w:val="28"/>
          <w:highlight w:val="yellow"/>
          <w:lang w:eastAsia="zh-CN"/>
        </w:rPr>
        <w:t>）</w:t>
      </w:r>
      <w:r>
        <w:rPr>
          <w:rFonts w:hint="eastAsia" w:ascii="仿宋_GB2312" w:eastAsia="仿宋_GB2312"/>
          <w:color w:val="FF0000"/>
          <w:sz w:val="28"/>
          <w:szCs w:val="28"/>
        </w:rPr>
        <w:t>；</w:t>
      </w:r>
    </w:p>
    <w:p>
      <w:pPr>
        <w:pStyle w:val="15"/>
        <w:ind w:firstLine="560"/>
        <w:rPr>
          <w:rFonts w:ascii="仿宋_GB2312" w:eastAsia="仿宋_GB2312"/>
          <w:color w:val="000000"/>
          <w:sz w:val="28"/>
          <w:szCs w:val="28"/>
        </w:rPr>
      </w:pPr>
      <w:r>
        <w:rPr>
          <w:rFonts w:hint="eastAsia" w:ascii="仿宋_GB2312" w:eastAsia="仿宋_GB2312"/>
          <w:color w:val="000000"/>
          <w:sz w:val="28"/>
          <w:szCs w:val="28"/>
        </w:rPr>
        <w:t>（11）政治面貌：如实填写当前政治面貌，</w:t>
      </w:r>
      <w:r>
        <w:rPr>
          <w:rFonts w:hint="eastAsia" w:ascii="仿宋_GB2312" w:eastAsia="仿宋_GB2312"/>
          <w:color w:val="000000"/>
          <w:sz w:val="28"/>
          <w:szCs w:val="28"/>
          <w:highlight w:val="yellow"/>
        </w:rPr>
        <w:t>严格按照“政治面貌名称字典”（附件</w:t>
      </w:r>
      <w:r>
        <w:rPr>
          <w:rFonts w:ascii="仿宋_GB2312" w:eastAsia="仿宋_GB2312"/>
          <w:color w:val="000000"/>
          <w:sz w:val="28"/>
          <w:szCs w:val="28"/>
          <w:highlight w:val="yellow"/>
        </w:rPr>
        <w:t>2</w:t>
      </w:r>
      <w:r>
        <w:rPr>
          <w:rFonts w:hint="eastAsia" w:ascii="仿宋_GB2312" w:eastAsia="仿宋_GB2312"/>
          <w:color w:val="000000"/>
          <w:sz w:val="28"/>
          <w:szCs w:val="28"/>
          <w:highlight w:val="yellow"/>
        </w:rPr>
        <w:t>字典2）对应的名称填写，如“中共党员”</w:t>
      </w:r>
      <w:r>
        <w:rPr>
          <w:rFonts w:hint="eastAsia" w:ascii="仿宋_GB2312" w:eastAsia="仿宋_GB2312"/>
          <w:color w:val="000000"/>
          <w:sz w:val="28"/>
          <w:szCs w:val="28"/>
        </w:rPr>
        <w:t>；</w:t>
      </w:r>
    </w:p>
    <w:p>
      <w:pPr>
        <w:pStyle w:val="15"/>
        <w:ind w:firstLine="480" w:firstLineChars="0"/>
        <w:rPr>
          <w:rFonts w:ascii="仿宋_GB2312" w:eastAsia="仿宋_GB2312"/>
          <w:color w:val="FF0000"/>
          <w:sz w:val="28"/>
          <w:szCs w:val="28"/>
        </w:rPr>
      </w:pPr>
      <w:r>
        <w:rPr>
          <w:rFonts w:hint="eastAsia" w:ascii="仿宋_GB2312" w:eastAsia="仿宋_GB2312"/>
          <w:color w:val="000000"/>
          <w:sz w:val="28"/>
          <w:szCs w:val="28"/>
        </w:rPr>
        <w:t>（12）入学年月：已由中心统一录入“生源表”，</w:t>
      </w:r>
      <w:r>
        <w:rPr>
          <w:rFonts w:hint="eastAsia" w:ascii="仿宋_GB2312" w:eastAsia="仿宋_GB2312"/>
          <w:color w:val="FF0000"/>
          <w:sz w:val="28"/>
          <w:szCs w:val="28"/>
        </w:rPr>
        <w:t>毕业生无须改动；</w:t>
      </w:r>
    </w:p>
    <w:p>
      <w:pPr>
        <w:pStyle w:val="15"/>
        <w:ind w:firstLine="560"/>
        <w:rPr>
          <w:rFonts w:ascii="仿宋_GB2312" w:eastAsia="仿宋_GB2312"/>
          <w:color w:val="FF0000"/>
          <w:sz w:val="28"/>
          <w:szCs w:val="28"/>
        </w:rPr>
      </w:pPr>
      <w:r>
        <w:rPr>
          <w:rFonts w:hint="eastAsia" w:ascii="仿宋_GB2312" w:eastAsia="仿宋_GB2312"/>
          <w:sz w:val="28"/>
          <w:szCs w:val="28"/>
        </w:rPr>
        <w:t>（13）毕业年月：已由中心统一录入“生源表”，</w:t>
      </w:r>
      <w:r>
        <w:rPr>
          <w:rFonts w:hint="eastAsia" w:ascii="仿宋_GB2312" w:eastAsia="仿宋_GB2312"/>
          <w:color w:val="FF0000"/>
          <w:sz w:val="28"/>
          <w:szCs w:val="28"/>
        </w:rPr>
        <w:t>毕业生无须改动；</w:t>
      </w:r>
    </w:p>
    <w:p>
      <w:pPr>
        <w:pStyle w:val="15"/>
        <w:ind w:firstLine="480" w:firstLineChars="0"/>
        <w:rPr>
          <w:rFonts w:ascii="仿宋_GB2312" w:eastAsia="仿宋_GB2312"/>
          <w:color w:val="000000"/>
          <w:sz w:val="28"/>
          <w:szCs w:val="28"/>
        </w:rPr>
      </w:pPr>
      <w:r>
        <w:rPr>
          <w:rFonts w:hint="eastAsia" w:ascii="仿宋_GB2312" w:eastAsia="仿宋_GB2312"/>
          <w:color w:val="000000"/>
          <w:sz w:val="28"/>
          <w:szCs w:val="28"/>
        </w:rPr>
        <w:t>（14）学制：已由中心统一录入“生源表”，</w:t>
      </w:r>
      <w:r>
        <w:rPr>
          <w:rFonts w:hint="eastAsia" w:ascii="仿宋_GB2312" w:eastAsia="仿宋_GB2312"/>
          <w:color w:val="FF0000"/>
          <w:sz w:val="28"/>
          <w:szCs w:val="28"/>
        </w:rPr>
        <w:t>毕业生无须改动</w:t>
      </w:r>
      <w:r>
        <w:rPr>
          <w:rFonts w:hint="eastAsia" w:ascii="仿宋_GB2312" w:eastAsia="仿宋_GB2312"/>
          <w:color w:val="000000"/>
          <w:sz w:val="28"/>
          <w:szCs w:val="28"/>
        </w:rPr>
        <w:t>；</w:t>
      </w:r>
    </w:p>
    <w:p>
      <w:pPr>
        <w:pStyle w:val="15"/>
        <w:ind w:firstLine="560"/>
        <w:rPr>
          <w:rFonts w:ascii="仿宋_GB2312" w:eastAsia="仿宋_GB2312"/>
          <w:color w:val="FF0000"/>
          <w:sz w:val="28"/>
          <w:szCs w:val="28"/>
        </w:rPr>
      </w:pPr>
      <w:r>
        <w:rPr>
          <w:rFonts w:hint="eastAsia" w:ascii="仿宋_GB2312" w:eastAsia="仿宋_GB2312"/>
          <w:color w:val="000000"/>
          <w:sz w:val="28"/>
          <w:szCs w:val="28"/>
        </w:rPr>
        <w:t>（15）培养方式：已由中心统一录入“生源表”，</w:t>
      </w:r>
      <w:r>
        <w:rPr>
          <w:rFonts w:hint="eastAsia" w:ascii="仿宋_GB2312" w:eastAsia="仿宋_GB2312"/>
          <w:color w:val="FF0000"/>
          <w:sz w:val="28"/>
          <w:szCs w:val="28"/>
        </w:rPr>
        <w:t>毕业生无须改动；</w:t>
      </w:r>
    </w:p>
    <w:p>
      <w:pPr>
        <w:pStyle w:val="15"/>
        <w:ind w:firstLine="555" w:firstLineChars="0"/>
        <w:rPr>
          <w:rFonts w:ascii="仿宋_GB2312" w:eastAsia="仿宋_GB2312"/>
          <w:color w:val="000000"/>
          <w:sz w:val="28"/>
          <w:szCs w:val="28"/>
        </w:rPr>
      </w:pPr>
      <w:r>
        <w:rPr>
          <w:rFonts w:hint="eastAsia" w:ascii="仿宋_GB2312" w:eastAsia="仿宋_GB2312"/>
          <w:color w:val="000000"/>
          <w:sz w:val="28"/>
          <w:szCs w:val="28"/>
        </w:rPr>
        <w:t>（16）委培单位名称：大部分毕业生已由中心统一录入“生源表”（无须改动），</w:t>
      </w:r>
      <w:r>
        <w:rPr>
          <w:rFonts w:hint="eastAsia" w:ascii="仿宋_GB2312" w:eastAsia="仿宋_GB2312"/>
          <w:color w:val="000000"/>
          <w:sz w:val="28"/>
          <w:szCs w:val="28"/>
          <w:highlight w:val="yellow"/>
        </w:rPr>
        <w:t>未录入的毕业生须严格按照录取时签订的定向（委培）协议上的具体单位名称填写，</w:t>
      </w:r>
      <w:r>
        <w:rPr>
          <w:rFonts w:hint="eastAsia" w:ascii="仿宋_GB2312" w:eastAsia="仿宋_GB2312"/>
          <w:color w:val="FF0000"/>
          <w:sz w:val="28"/>
          <w:szCs w:val="28"/>
          <w:highlight w:val="yellow"/>
        </w:rPr>
        <w:t>在校期间工作单位发生变动的仍须按原定向（委培）单位填报</w:t>
      </w:r>
      <w:r>
        <w:rPr>
          <w:rFonts w:hint="eastAsia" w:ascii="仿宋_GB2312" w:eastAsia="仿宋_GB2312"/>
          <w:color w:val="FF0000"/>
          <w:sz w:val="28"/>
          <w:szCs w:val="28"/>
          <w:highlight w:val="yellow"/>
          <w:u w:val="single"/>
          <w:lang w:eastAsia="zh-CN"/>
        </w:rPr>
        <w:t>（</w:t>
      </w:r>
      <w:r>
        <w:rPr>
          <w:rFonts w:hint="eastAsia" w:ascii="仿宋_GB2312" w:eastAsia="仿宋_GB2312"/>
          <w:color w:val="FF0000"/>
          <w:sz w:val="28"/>
          <w:szCs w:val="28"/>
          <w:highlight w:val="yellow"/>
          <w:u w:val="single"/>
          <w:lang w:val="en-US" w:eastAsia="zh-CN"/>
        </w:rPr>
        <w:t>按原单位！！！不要改成现在的单位！！！</w:t>
      </w:r>
      <w:r>
        <w:rPr>
          <w:rFonts w:hint="eastAsia" w:ascii="仿宋_GB2312" w:eastAsia="仿宋_GB2312"/>
          <w:color w:val="FF0000"/>
          <w:sz w:val="28"/>
          <w:szCs w:val="28"/>
          <w:highlight w:val="yellow"/>
          <w:u w:val="single"/>
          <w:lang w:eastAsia="zh-CN"/>
        </w:rPr>
        <w:t>）</w:t>
      </w:r>
      <w:r>
        <w:rPr>
          <w:rFonts w:hint="eastAsia" w:ascii="仿宋_GB2312" w:eastAsia="仿宋_GB2312"/>
          <w:color w:val="000000"/>
          <w:sz w:val="28"/>
          <w:szCs w:val="28"/>
          <w:highlight w:val="yellow"/>
        </w:rPr>
        <w:t>，务必保证完全一致，否则无法报送</w:t>
      </w:r>
      <w:r>
        <w:rPr>
          <w:rFonts w:hint="eastAsia" w:ascii="仿宋_GB2312" w:eastAsia="仿宋_GB2312"/>
          <w:color w:val="000000"/>
          <w:sz w:val="28"/>
          <w:szCs w:val="28"/>
        </w:rPr>
        <w:t>。省政府委培的，填“山东省政府”，该字段对培养方式为定向（委培）的学生属于必填字段，否则无法报送；</w:t>
      </w:r>
    </w:p>
    <w:p>
      <w:pPr>
        <w:pStyle w:val="15"/>
        <w:tabs>
          <w:tab w:val="left" w:pos="709"/>
        </w:tabs>
        <w:ind w:firstLine="0" w:firstLineChars="0"/>
        <w:rPr>
          <w:rFonts w:ascii="仿宋_GB2312" w:eastAsia="仿宋_GB2312"/>
          <w:color w:val="FF0000"/>
          <w:sz w:val="28"/>
          <w:szCs w:val="28"/>
        </w:rPr>
      </w:pPr>
      <w:r>
        <w:rPr>
          <w:rFonts w:hint="eastAsia" w:eastAsia="仿宋_GB2312"/>
          <w:color w:val="000000"/>
          <w:sz w:val="28"/>
          <w:szCs w:val="28"/>
        </w:rPr>
        <w:t xml:space="preserve">  </w:t>
      </w:r>
      <w:r>
        <w:rPr>
          <w:rFonts w:hint="eastAsia" w:ascii="仿宋_GB2312" w:eastAsia="仿宋_GB2312"/>
          <w:color w:val="000000"/>
          <w:sz w:val="28"/>
          <w:szCs w:val="28"/>
        </w:rPr>
        <w:t xml:space="preserve"> （17）委培单位所在地：</w:t>
      </w:r>
      <w:r>
        <w:rPr>
          <w:rFonts w:hint="eastAsia" w:ascii="仿宋_GB2312" w:eastAsia="仿宋_GB2312"/>
          <w:color w:val="000000"/>
          <w:sz w:val="28"/>
          <w:szCs w:val="28"/>
          <w:highlight w:val="yellow"/>
        </w:rPr>
        <w:t>具体到县（市、区），按照“全国行政区划名称字典”（附件</w:t>
      </w:r>
      <w:r>
        <w:rPr>
          <w:rFonts w:ascii="仿宋_GB2312" w:eastAsia="仿宋_GB2312"/>
          <w:color w:val="000000"/>
          <w:sz w:val="28"/>
          <w:szCs w:val="28"/>
          <w:highlight w:val="yellow"/>
        </w:rPr>
        <w:t>2</w:t>
      </w:r>
      <w:r>
        <w:rPr>
          <w:rFonts w:hint="eastAsia" w:ascii="仿宋_GB2312" w:eastAsia="仿宋_GB2312"/>
          <w:color w:val="000000"/>
          <w:sz w:val="28"/>
          <w:szCs w:val="28"/>
          <w:highlight w:val="yellow"/>
        </w:rPr>
        <w:t>字典3）对应的名称填写，</w:t>
      </w:r>
      <w:r>
        <w:rPr>
          <w:rFonts w:hint="eastAsia" w:ascii="仿宋_GB2312" w:eastAsia="仿宋_GB2312"/>
          <w:b/>
          <w:color w:val="FF0000"/>
          <w:sz w:val="28"/>
          <w:szCs w:val="28"/>
          <w:highlight w:val="yellow"/>
        </w:rPr>
        <w:t>不可多字、少字和错字，</w:t>
      </w:r>
      <w:r>
        <w:rPr>
          <w:rFonts w:hint="eastAsia" w:ascii="仿宋_GB2312" w:eastAsia="仿宋_GB2312"/>
          <w:color w:val="FF0000"/>
          <w:sz w:val="28"/>
          <w:szCs w:val="28"/>
          <w:highlight w:val="yellow"/>
        </w:rPr>
        <w:t>如“山东省胶州市”、“山东省青岛市市南区”</w:t>
      </w:r>
      <w:r>
        <w:rPr>
          <w:rFonts w:hint="eastAsia" w:ascii="仿宋_GB2312" w:eastAsia="仿宋_GB2312"/>
          <w:color w:val="FF0000"/>
          <w:sz w:val="28"/>
          <w:szCs w:val="28"/>
          <w:highlight w:val="yellow"/>
          <w:lang w:eastAsia="zh-CN"/>
        </w:rPr>
        <w:t>（</w:t>
      </w:r>
      <w:r>
        <w:rPr>
          <w:rFonts w:hint="eastAsia" w:ascii="仿宋_GB2312" w:eastAsia="仿宋_GB2312"/>
          <w:color w:val="FF0000"/>
          <w:sz w:val="28"/>
          <w:szCs w:val="28"/>
          <w:highlight w:val="yellow"/>
          <w:lang w:val="en-US" w:eastAsia="zh-CN"/>
        </w:rPr>
        <w:t>严格按照字典格式，不要不写省份，也不要不写区！！！</w:t>
      </w:r>
      <w:r>
        <w:rPr>
          <w:rFonts w:hint="eastAsia" w:ascii="仿宋_GB2312" w:eastAsia="仿宋_GB2312"/>
          <w:color w:val="FF0000"/>
          <w:sz w:val="28"/>
          <w:szCs w:val="28"/>
          <w:highlight w:val="yellow"/>
          <w:lang w:eastAsia="zh-CN"/>
        </w:rPr>
        <w:t>）</w:t>
      </w:r>
      <w:r>
        <w:rPr>
          <w:rFonts w:hint="eastAsia" w:ascii="仿宋_GB2312" w:eastAsia="仿宋_GB2312"/>
          <w:color w:val="FF0000"/>
          <w:sz w:val="28"/>
          <w:szCs w:val="28"/>
        </w:rPr>
        <w:t>；</w:t>
      </w:r>
    </w:p>
    <w:p>
      <w:pPr>
        <w:pStyle w:val="15"/>
        <w:ind w:firstLine="560"/>
        <w:rPr>
          <w:rFonts w:ascii="仿宋_GB2312" w:eastAsia="仿宋_GB2312"/>
          <w:sz w:val="28"/>
          <w:szCs w:val="28"/>
        </w:rPr>
      </w:pPr>
      <w:r>
        <w:rPr>
          <w:rFonts w:hint="eastAsia" w:ascii="仿宋_GB2312" w:eastAsia="仿宋_GB2312"/>
          <w:sz w:val="28"/>
          <w:szCs w:val="28"/>
        </w:rPr>
        <w:t>（18）婚姻状况：根据毕业生实际情况实事求是规范填写，填写格式：</w:t>
      </w:r>
      <w:r>
        <w:rPr>
          <w:rFonts w:hint="eastAsia" w:ascii="仿宋_GB2312" w:eastAsia="仿宋_GB2312"/>
          <w:color w:val="FF0000"/>
          <w:sz w:val="28"/>
          <w:szCs w:val="28"/>
        </w:rPr>
        <w:t>严格按照“婚姻状况字典”（附件</w:t>
      </w:r>
      <w:r>
        <w:rPr>
          <w:rFonts w:ascii="仿宋_GB2312" w:eastAsia="仿宋_GB2312"/>
          <w:color w:val="FF0000"/>
          <w:sz w:val="28"/>
          <w:szCs w:val="28"/>
        </w:rPr>
        <w:t>2</w:t>
      </w:r>
      <w:r>
        <w:rPr>
          <w:rFonts w:hint="eastAsia" w:ascii="仿宋_GB2312" w:eastAsia="仿宋_GB2312"/>
          <w:color w:val="FF0000"/>
          <w:sz w:val="28"/>
          <w:szCs w:val="28"/>
        </w:rPr>
        <w:t>字典4）填写，</w:t>
      </w:r>
      <w:r>
        <w:rPr>
          <w:rFonts w:hint="eastAsia" w:ascii="仿宋_GB2312" w:eastAsia="仿宋_GB2312"/>
          <w:b/>
          <w:color w:val="FF0000"/>
          <w:sz w:val="28"/>
          <w:szCs w:val="28"/>
        </w:rPr>
        <w:t>不可多字、少字和错字，</w:t>
      </w:r>
      <w:r>
        <w:rPr>
          <w:rFonts w:hint="eastAsia" w:ascii="仿宋_GB2312" w:eastAsia="仿宋_GB2312"/>
          <w:color w:val="FF0000"/>
          <w:sz w:val="28"/>
          <w:szCs w:val="28"/>
        </w:rPr>
        <w:t>如“未婚”</w:t>
      </w:r>
      <w:r>
        <w:rPr>
          <w:rFonts w:hint="eastAsia" w:ascii="仿宋_GB2312" w:eastAsia="仿宋_GB2312"/>
          <w:sz w:val="28"/>
          <w:szCs w:val="28"/>
        </w:rPr>
        <w:t>；</w:t>
      </w:r>
    </w:p>
    <w:p>
      <w:pPr>
        <w:pStyle w:val="15"/>
        <w:ind w:firstLine="560"/>
        <w:rPr>
          <w:rFonts w:ascii="仿宋_GB2312" w:eastAsia="仿宋_GB2312"/>
          <w:sz w:val="28"/>
          <w:szCs w:val="28"/>
        </w:rPr>
      </w:pPr>
      <w:r>
        <w:rPr>
          <w:rFonts w:hint="eastAsia" w:ascii="仿宋_GB2312" w:eastAsia="仿宋_GB2312"/>
          <w:sz w:val="28"/>
          <w:szCs w:val="28"/>
        </w:rPr>
        <w:t>（19）健康状况：根据毕业生实际情况实事求是规范填写，填写格式：严格按照“健康状况字典”（附件</w:t>
      </w:r>
      <w:r>
        <w:rPr>
          <w:rFonts w:ascii="仿宋_GB2312" w:eastAsia="仿宋_GB2312"/>
          <w:sz w:val="28"/>
          <w:szCs w:val="28"/>
        </w:rPr>
        <w:t>2</w:t>
      </w:r>
      <w:r>
        <w:rPr>
          <w:rFonts w:hint="eastAsia" w:ascii="仿宋_GB2312" w:eastAsia="仿宋_GB2312"/>
          <w:sz w:val="28"/>
          <w:szCs w:val="28"/>
        </w:rPr>
        <w:t>字典5）填写，</w:t>
      </w:r>
      <w:r>
        <w:rPr>
          <w:rFonts w:hint="eastAsia" w:ascii="仿宋_GB2312" w:eastAsia="仿宋_GB2312"/>
          <w:b/>
          <w:color w:val="FF0000"/>
          <w:sz w:val="28"/>
          <w:szCs w:val="28"/>
          <w:highlight w:val="yellow"/>
        </w:rPr>
        <w:t>不可多字、少字和错字，</w:t>
      </w:r>
      <w:r>
        <w:rPr>
          <w:rFonts w:hint="eastAsia" w:ascii="仿宋_GB2312" w:eastAsia="仿宋_GB2312"/>
          <w:color w:val="FF0000"/>
          <w:sz w:val="28"/>
          <w:szCs w:val="28"/>
          <w:highlight w:val="yellow"/>
        </w:rPr>
        <w:t>如“健康或良好”</w:t>
      </w:r>
      <w:r>
        <w:rPr>
          <w:rFonts w:hint="eastAsia" w:ascii="仿宋_GB2312" w:eastAsia="仿宋_GB2312"/>
          <w:color w:val="FF0000"/>
          <w:sz w:val="28"/>
          <w:szCs w:val="28"/>
          <w:highlight w:val="yellow"/>
          <w:lang w:eastAsia="zh-CN"/>
        </w:rPr>
        <w:t>（</w:t>
      </w:r>
      <w:r>
        <w:rPr>
          <w:rFonts w:hint="eastAsia" w:ascii="仿宋_GB2312" w:eastAsia="仿宋_GB2312"/>
          <w:color w:val="FF0000"/>
          <w:sz w:val="28"/>
          <w:szCs w:val="28"/>
          <w:highlight w:val="yellow"/>
          <w:lang w:val="en-US" w:eastAsia="zh-CN"/>
        </w:rPr>
        <w:t>就叫做“健康或良好”，不是让“健康”和“良好”选择一个，就写五个字“健康或良好”！！</w:t>
      </w:r>
      <w:r>
        <w:rPr>
          <w:rFonts w:hint="eastAsia" w:ascii="仿宋_GB2312" w:eastAsia="仿宋_GB2312"/>
          <w:color w:val="FF0000"/>
          <w:sz w:val="28"/>
          <w:szCs w:val="28"/>
          <w:highlight w:val="yellow"/>
          <w:lang w:eastAsia="zh-CN"/>
        </w:rPr>
        <w:t>）</w:t>
      </w:r>
      <w:r>
        <w:rPr>
          <w:rFonts w:hint="eastAsia" w:ascii="仿宋_GB2312" w:eastAsia="仿宋_GB2312"/>
          <w:sz w:val="28"/>
          <w:szCs w:val="28"/>
        </w:rPr>
        <w:t>；</w:t>
      </w:r>
    </w:p>
    <w:p>
      <w:pPr>
        <w:pStyle w:val="15"/>
        <w:ind w:firstLine="560"/>
        <w:rPr>
          <w:rFonts w:ascii="仿宋_GB2312" w:eastAsia="仿宋_GB2312"/>
          <w:color w:val="FF0000"/>
          <w:sz w:val="28"/>
          <w:szCs w:val="28"/>
        </w:rPr>
      </w:pPr>
      <w:r>
        <w:rPr>
          <w:rFonts w:hint="eastAsia" w:ascii="仿宋_GB2312" w:eastAsia="仿宋_GB2312"/>
          <w:sz w:val="28"/>
          <w:szCs w:val="28"/>
        </w:rPr>
        <w:t>（20）职业资格或专业技术职务：如实填写持证人具有的职业资格证书或专业技术职务的等级以及发证时间，以国家认可的职业资格证书或专业技术职务证书的内容为准。</w:t>
      </w:r>
      <w:r>
        <w:rPr>
          <w:rFonts w:hint="eastAsia" w:ascii="仿宋_GB2312" w:eastAsia="仿宋_GB2312"/>
          <w:color w:val="FF0000"/>
          <w:sz w:val="28"/>
          <w:szCs w:val="28"/>
        </w:rPr>
        <w:t>如“2020，维修电工，中级”。</w:t>
      </w:r>
      <w:r>
        <w:rPr>
          <w:rFonts w:hint="eastAsia" w:ascii="仿宋_GB2312" w:eastAsia="仿宋_GB2312"/>
          <w:b/>
          <w:color w:val="FF0000"/>
          <w:sz w:val="28"/>
          <w:szCs w:val="28"/>
        </w:rPr>
        <w:t>如毕业生没有获取任何职业资格或专业技术职务，在该字段填“无”</w:t>
      </w:r>
      <w:r>
        <w:rPr>
          <w:rFonts w:hint="eastAsia" w:ascii="仿宋_GB2312" w:eastAsia="仿宋_GB2312"/>
          <w:color w:val="FF0000"/>
          <w:sz w:val="28"/>
          <w:szCs w:val="28"/>
        </w:rPr>
        <w:t>；</w:t>
      </w:r>
    </w:p>
    <w:p>
      <w:pPr>
        <w:pStyle w:val="15"/>
        <w:ind w:firstLine="560"/>
        <w:rPr>
          <w:rFonts w:ascii="仿宋_GB2312" w:eastAsia="仿宋_GB2312"/>
          <w:sz w:val="28"/>
          <w:szCs w:val="28"/>
        </w:rPr>
      </w:pPr>
      <w:r>
        <w:rPr>
          <w:rFonts w:hint="eastAsia" w:ascii="仿宋_GB2312" w:eastAsia="仿宋_GB2312"/>
          <w:color w:val="000000"/>
          <w:sz w:val="28"/>
          <w:szCs w:val="28"/>
        </w:rPr>
        <w:t>（21）</w:t>
      </w:r>
      <w:r>
        <w:rPr>
          <w:rFonts w:hint="eastAsia" w:ascii="仿宋_GB2312" w:eastAsia="仿宋_GB2312"/>
          <w:sz w:val="28"/>
          <w:szCs w:val="28"/>
        </w:rPr>
        <w:t>个人手机：填写本人常用手机号码，务必保证手机号码位数规范；</w:t>
      </w:r>
    </w:p>
    <w:p>
      <w:pPr>
        <w:pStyle w:val="15"/>
        <w:ind w:firstLine="560"/>
        <w:rPr>
          <w:rFonts w:ascii="仿宋_GB2312" w:eastAsia="仿宋_GB2312"/>
          <w:sz w:val="28"/>
          <w:szCs w:val="28"/>
        </w:rPr>
      </w:pPr>
      <w:r>
        <w:rPr>
          <w:rFonts w:hint="eastAsia" w:ascii="仿宋_GB2312" w:eastAsia="仿宋_GB2312"/>
          <w:color w:val="000000"/>
          <w:sz w:val="28"/>
          <w:szCs w:val="28"/>
        </w:rPr>
        <w:t>（22）</w:t>
      </w:r>
      <w:r>
        <w:rPr>
          <w:rFonts w:hint="eastAsia" w:ascii="仿宋_GB2312" w:eastAsia="仿宋_GB2312"/>
          <w:sz w:val="28"/>
          <w:szCs w:val="28"/>
        </w:rPr>
        <w:t>常用邮箱：填写本人常用电子邮箱地址，务必保证邮箱格式规范；</w:t>
      </w:r>
    </w:p>
    <w:p>
      <w:pPr>
        <w:pStyle w:val="15"/>
        <w:ind w:firstLine="560"/>
        <w:rPr>
          <w:rFonts w:ascii="仿宋_GB2312" w:eastAsia="仿宋_GB2312"/>
          <w:sz w:val="28"/>
          <w:szCs w:val="28"/>
        </w:rPr>
      </w:pPr>
      <w:r>
        <w:rPr>
          <w:rFonts w:hint="eastAsia" w:ascii="仿宋_GB2312" w:eastAsia="仿宋_GB2312"/>
          <w:color w:val="000000"/>
          <w:sz w:val="28"/>
          <w:szCs w:val="28"/>
        </w:rPr>
        <w:t>（23）</w:t>
      </w:r>
      <w:r>
        <w:rPr>
          <w:rFonts w:hint="eastAsia" w:ascii="仿宋_GB2312" w:eastAsia="仿宋_GB2312"/>
          <w:sz w:val="28"/>
          <w:szCs w:val="28"/>
        </w:rPr>
        <w:t>户籍性质：实事求是填报，</w:t>
      </w:r>
      <w:r>
        <w:rPr>
          <w:rFonts w:hint="eastAsia" w:ascii="仿宋_GB2312" w:eastAsia="仿宋_GB2312"/>
          <w:b/>
          <w:color w:val="000000"/>
          <w:sz w:val="28"/>
          <w:szCs w:val="28"/>
        </w:rPr>
        <w:t>不可多字、少字和错字，</w:t>
      </w:r>
      <w:r>
        <w:rPr>
          <w:rFonts w:hint="eastAsia" w:ascii="仿宋_GB2312" w:eastAsia="仿宋_GB2312"/>
          <w:sz w:val="28"/>
          <w:szCs w:val="28"/>
        </w:rPr>
        <w:t>填写格式：“农业”、“非农业”；</w:t>
      </w:r>
    </w:p>
    <w:p>
      <w:pPr>
        <w:pStyle w:val="15"/>
        <w:ind w:firstLine="560"/>
        <w:rPr>
          <w:rFonts w:ascii="仿宋_GB2312" w:eastAsia="仿宋_GB2312"/>
          <w:sz w:val="28"/>
          <w:szCs w:val="28"/>
        </w:rPr>
      </w:pPr>
      <w:r>
        <w:rPr>
          <w:rFonts w:hint="eastAsia" w:ascii="仿宋_GB2312" w:eastAsia="仿宋_GB2312"/>
          <w:sz w:val="28"/>
          <w:szCs w:val="28"/>
        </w:rPr>
        <w:t>（24）</w:t>
      </w:r>
      <w:r>
        <w:rPr>
          <w:rFonts w:hint="eastAsia" w:ascii="仿宋_GB2312" w:eastAsia="仿宋_GB2312"/>
          <w:color w:val="000000"/>
          <w:sz w:val="28"/>
          <w:szCs w:val="28"/>
        </w:rPr>
        <w:t>户口是否转入学校：毕业生入学时，已将户口迁往学校的，在该字段录入“是”字样，未迁户口的录入“否”；</w:t>
      </w:r>
    </w:p>
    <w:p>
      <w:pPr>
        <w:pStyle w:val="15"/>
        <w:ind w:firstLine="560"/>
        <w:rPr>
          <w:rFonts w:ascii="仿宋_GB2312" w:eastAsia="仿宋_GB2312"/>
          <w:color w:val="000000"/>
          <w:sz w:val="28"/>
          <w:szCs w:val="28"/>
          <w:highlight w:val="yellow"/>
        </w:rPr>
      </w:pPr>
      <w:r>
        <w:rPr>
          <w:rFonts w:hint="eastAsia" w:ascii="仿宋_GB2312" w:eastAsia="仿宋_GB2312"/>
          <w:color w:val="000000"/>
          <w:sz w:val="28"/>
          <w:szCs w:val="28"/>
        </w:rPr>
        <w:t>（25）户口所在地：</w:t>
      </w:r>
      <w:r>
        <w:rPr>
          <w:rFonts w:hint="eastAsia" w:ascii="仿宋_GB2312" w:eastAsia="仿宋_GB2312"/>
          <w:b/>
          <w:color w:val="000000"/>
          <w:sz w:val="28"/>
          <w:szCs w:val="28"/>
          <w:highlight w:val="yellow"/>
        </w:rPr>
        <w:t>依据现户籍所在地录入，其中入学时户籍迁往学校的按</w:t>
      </w:r>
      <w:r>
        <w:rPr>
          <w:rFonts w:hint="eastAsia" w:ascii="仿宋_GB2312" w:eastAsia="仿宋_GB2312"/>
          <w:b/>
          <w:color w:val="FF0000"/>
          <w:sz w:val="28"/>
          <w:szCs w:val="28"/>
          <w:highlight w:val="yellow"/>
          <w:u w:val="single"/>
        </w:rPr>
        <w:t>家庭户籍</w:t>
      </w:r>
      <w:r>
        <w:rPr>
          <w:rFonts w:hint="eastAsia" w:ascii="仿宋_GB2312" w:eastAsia="仿宋_GB2312"/>
          <w:b/>
          <w:color w:val="000000"/>
          <w:sz w:val="28"/>
          <w:szCs w:val="28"/>
          <w:highlight w:val="yellow"/>
        </w:rPr>
        <w:t>所在地填报（</w:t>
      </w:r>
      <w:r>
        <w:rPr>
          <w:rFonts w:hint="eastAsia" w:ascii="仿宋_GB2312" w:eastAsia="仿宋_GB2312"/>
          <w:b/>
          <w:color w:val="FF0000"/>
          <w:sz w:val="28"/>
          <w:szCs w:val="28"/>
          <w:highlight w:val="yellow"/>
          <w:u w:val="single"/>
        </w:rPr>
        <w:t>不可填写学校地址</w:t>
      </w:r>
      <w:r>
        <w:rPr>
          <w:rFonts w:hint="eastAsia" w:ascii="仿宋_GB2312" w:eastAsia="仿宋_GB2312"/>
          <w:b/>
          <w:color w:val="FF0000"/>
          <w:sz w:val="28"/>
          <w:szCs w:val="28"/>
          <w:highlight w:val="yellow"/>
          <w:u w:val="single"/>
          <w:lang w:eastAsia="zh-CN"/>
        </w:rPr>
        <w:t>！！</w:t>
      </w:r>
      <w:r>
        <w:rPr>
          <w:rFonts w:hint="eastAsia" w:ascii="仿宋_GB2312" w:eastAsia="仿宋_GB2312"/>
          <w:b/>
          <w:color w:val="000000"/>
          <w:sz w:val="28"/>
          <w:szCs w:val="28"/>
          <w:highlight w:val="yellow"/>
        </w:rPr>
        <w:t>），</w:t>
      </w:r>
      <w:r>
        <w:rPr>
          <w:rFonts w:hint="eastAsia" w:ascii="仿宋_GB2312" w:eastAsia="仿宋_GB2312"/>
          <w:color w:val="000000"/>
          <w:sz w:val="28"/>
          <w:szCs w:val="28"/>
          <w:highlight w:val="yellow"/>
        </w:rPr>
        <w:t>具体到县(市、区)，严格按</w:t>
      </w:r>
      <w:r>
        <w:rPr>
          <w:rFonts w:hint="eastAsia" w:ascii="仿宋_GB2312" w:eastAsia="仿宋_GB2312"/>
          <w:sz w:val="28"/>
          <w:szCs w:val="28"/>
          <w:highlight w:val="yellow"/>
        </w:rPr>
        <w:t>照</w:t>
      </w:r>
      <w:r>
        <w:rPr>
          <w:rFonts w:hint="eastAsia" w:ascii="仿宋_GB2312" w:eastAsia="仿宋_GB2312"/>
          <w:color w:val="000000"/>
          <w:sz w:val="28"/>
          <w:szCs w:val="28"/>
          <w:highlight w:val="yellow"/>
        </w:rPr>
        <w:t>“全国行政区划名称字典”（附件</w:t>
      </w:r>
      <w:r>
        <w:rPr>
          <w:rFonts w:ascii="仿宋_GB2312" w:eastAsia="仿宋_GB2312"/>
          <w:color w:val="000000"/>
          <w:sz w:val="28"/>
          <w:szCs w:val="28"/>
          <w:highlight w:val="yellow"/>
        </w:rPr>
        <w:t>2</w:t>
      </w:r>
      <w:r>
        <w:rPr>
          <w:rFonts w:hint="eastAsia" w:ascii="仿宋_GB2312" w:eastAsia="仿宋_GB2312"/>
          <w:color w:val="000000"/>
          <w:sz w:val="28"/>
          <w:szCs w:val="28"/>
          <w:highlight w:val="yellow"/>
        </w:rPr>
        <w:t>字典3）对应的名称填写，</w:t>
      </w:r>
      <w:r>
        <w:rPr>
          <w:rFonts w:hint="eastAsia" w:ascii="仿宋_GB2312" w:eastAsia="仿宋_GB2312"/>
          <w:b/>
          <w:color w:val="000000"/>
          <w:sz w:val="28"/>
          <w:szCs w:val="28"/>
          <w:highlight w:val="yellow"/>
        </w:rPr>
        <w:t>不可多字、少字和错字，</w:t>
      </w:r>
      <w:r>
        <w:rPr>
          <w:rFonts w:hint="eastAsia" w:ascii="仿宋_GB2312" w:eastAsia="仿宋_GB2312"/>
          <w:color w:val="000000"/>
          <w:sz w:val="28"/>
          <w:szCs w:val="28"/>
          <w:highlight w:val="yellow"/>
        </w:rPr>
        <w:t>如“山东省胶州市”、“山东省青岛市市南区”</w:t>
      </w:r>
      <w:r>
        <w:rPr>
          <w:rFonts w:hint="eastAsia" w:ascii="仿宋_GB2312" w:eastAsia="仿宋_GB2312"/>
          <w:sz w:val="28"/>
          <w:szCs w:val="28"/>
          <w:highlight w:val="yellow"/>
        </w:rPr>
        <w:t>；</w:t>
      </w:r>
    </w:p>
    <w:p>
      <w:pPr>
        <w:pStyle w:val="15"/>
        <w:ind w:firstLine="560"/>
        <w:rPr>
          <w:rFonts w:ascii="仿宋_GB2312" w:eastAsia="仿宋_GB2312"/>
          <w:sz w:val="28"/>
          <w:szCs w:val="28"/>
        </w:rPr>
      </w:pPr>
      <w:r>
        <w:rPr>
          <w:rFonts w:hint="eastAsia" w:ascii="仿宋_GB2312" w:eastAsia="仿宋_GB2312"/>
          <w:sz w:val="28"/>
          <w:szCs w:val="28"/>
        </w:rPr>
        <w:t>（26）户口所在地详细地址：以户口簿记录为准，包括省（自治区、直辖市）、市、县（市、区）、街道（乡镇）及门牌号等，填写格式：“**省***市***县/区***街道***小区/村***幢/号***室”；</w:t>
      </w:r>
    </w:p>
    <w:p>
      <w:pPr>
        <w:pStyle w:val="15"/>
        <w:ind w:firstLine="560"/>
        <w:rPr>
          <w:rFonts w:hint="eastAsia" w:ascii="仿宋_GB2312" w:eastAsia="仿宋_GB2312"/>
          <w:sz w:val="28"/>
          <w:szCs w:val="28"/>
          <w:lang w:eastAsia="zh-CN"/>
        </w:rPr>
      </w:pPr>
      <w:r>
        <w:rPr>
          <w:rFonts w:hint="eastAsia" w:ascii="仿宋_GB2312" w:eastAsia="仿宋_GB2312"/>
          <w:sz w:val="28"/>
          <w:szCs w:val="28"/>
        </w:rPr>
        <w:t>（27）入学前档案所在单位：填写档案所在单位公章上的具体名称，</w:t>
      </w:r>
      <w:r>
        <w:rPr>
          <w:rFonts w:hint="eastAsia" w:ascii="仿宋_GB2312" w:eastAsia="仿宋_GB2312"/>
          <w:color w:val="FF0000"/>
          <w:sz w:val="28"/>
          <w:szCs w:val="28"/>
        </w:rPr>
        <w:t>不可填写简称和别称</w:t>
      </w:r>
      <w:r>
        <w:rPr>
          <w:rFonts w:hint="eastAsia" w:ascii="仿宋_GB2312" w:eastAsia="仿宋_GB2312"/>
          <w:sz w:val="28"/>
          <w:szCs w:val="28"/>
        </w:rPr>
        <w:t>，如“中国海洋大学信息科学与工程学部”；</w:t>
      </w:r>
      <w:r>
        <w:rPr>
          <w:rFonts w:hint="eastAsia" w:ascii="仿宋_GB2312" w:eastAsia="仿宋_GB2312"/>
          <w:sz w:val="28"/>
          <w:szCs w:val="28"/>
          <w:lang w:eastAsia="zh-CN"/>
        </w:rPr>
        <w:t>（</w:t>
      </w:r>
      <w:r>
        <w:rPr>
          <w:rFonts w:hint="eastAsia" w:ascii="仿宋_GB2312" w:eastAsia="仿宋_GB2312"/>
          <w:sz w:val="28"/>
          <w:szCs w:val="28"/>
          <w:highlight w:val="yellow"/>
          <w:lang w:val="en-US" w:eastAsia="zh-CN"/>
        </w:rPr>
        <w:t>本科生一般是高中，硕士生一般是大学名字或者学院名字，不确定的以班级为单位来查询档案</w:t>
      </w:r>
      <w:r>
        <w:rPr>
          <w:rFonts w:hint="eastAsia" w:ascii="仿宋_GB2312" w:eastAsia="仿宋_GB2312"/>
          <w:sz w:val="28"/>
          <w:szCs w:val="28"/>
          <w:lang w:eastAsia="zh-CN"/>
        </w:rPr>
        <w:t>）</w:t>
      </w:r>
    </w:p>
    <w:p>
      <w:pPr>
        <w:pStyle w:val="15"/>
        <w:tabs>
          <w:tab w:val="left" w:pos="851"/>
        </w:tabs>
        <w:ind w:firstLine="560"/>
        <w:rPr>
          <w:rFonts w:ascii="仿宋_GB2312" w:eastAsia="仿宋_GB2312"/>
          <w:color w:val="000000"/>
          <w:sz w:val="28"/>
          <w:szCs w:val="28"/>
        </w:rPr>
      </w:pPr>
      <w:r>
        <w:rPr>
          <w:rFonts w:hint="eastAsia" w:ascii="仿宋_GB2312" w:eastAsia="仿宋_GB2312"/>
          <w:color w:val="000000"/>
          <w:sz w:val="28"/>
          <w:szCs w:val="28"/>
        </w:rPr>
        <w:t>（28）</w:t>
      </w:r>
      <w:r>
        <w:rPr>
          <w:rFonts w:hint="eastAsia" w:ascii="仿宋_GB2312" w:eastAsia="仿宋_GB2312"/>
          <w:sz w:val="28"/>
          <w:szCs w:val="28"/>
        </w:rPr>
        <w:t>档案是否转入学校：毕业生入学时，已将档案转入学校的，在该字段录入“是”字样，未转档案的录入“否”；</w:t>
      </w:r>
    </w:p>
    <w:p>
      <w:pPr>
        <w:pStyle w:val="15"/>
        <w:ind w:firstLine="560"/>
        <w:rPr>
          <w:rFonts w:ascii="仿宋_GB2312" w:eastAsia="仿宋_GB2312"/>
          <w:sz w:val="28"/>
          <w:szCs w:val="28"/>
        </w:rPr>
      </w:pPr>
      <w:r>
        <w:rPr>
          <w:rFonts w:hint="eastAsia" w:ascii="仿宋_GB2312" w:eastAsia="仿宋_GB2312"/>
          <w:sz w:val="28"/>
          <w:szCs w:val="28"/>
        </w:rPr>
        <w:t>（29）常住地址：填写毕业生家庭现居住半年以上的具体地址，填写格式：“**省***市***县/区***街道***小区/村***幢/号***室”；</w:t>
      </w:r>
    </w:p>
    <w:p>
      <w:pPr>
        <w:pStyle w:val="15"/>
        <w:ind w:firstLine="560"/>
        <w:rPr>
          <w:rFonts w:ascii="仿宋_GB2312" w:eastAsia="仿宋_GB2312"/>
          <w:sz w:val="28"/>
          <w:szCs w:val="28"/>
        </w:rPr>
      </w:pPr>
      <w:r>
        <w:rPr>
          <w:rFonts w:hint="eastAsia" w:ascii="仿宋_GB2312" w:eastAsia="仿宋_GB2312"/>
          <w:color w:val="000000"/>
          <w:sz w:val="28"/>
          <w:szCs w:val="28"/>
        </w:rPr>
        <w:t>（30）</w:t>
      </w:r>
      <w:r>
        <w:rPr>
          <w:rFonts w:hint="eastAsia" w:ascii="仿宋_GB2312" w:eastAsia="仿宋_GB2312"/>
          <w:sz w:val="28"/>
          <w:szCs w:val="28"/>
        </w:rPr>
        <w:t>家庭电话：填写可以长期保持联系畅通的电话号码、家庭联系电话或父母常用联系电话即可，务必保证手机号码位数规范。</w:t>
      </w:r>
    </w:p>
    <w:p>
      <w:pPr>
        <w:pStyle w:val="15"/>
        <w:ind w:firstLine="562"/>
        <w:rPr>
          <w:rFonts w:ascii="仿宋_GB2312" w:eastAsia="仿宋_GB2312"/>
          <w:color w:val="000000"/>
          <w:sz w:val="28"/>
          <w:szCs w:val="28"/>
        </w:rPr>
      </w:pPr>
      <w:r>
        <w:rPr>
          <w:rFonts w:hint="eastAsia" w:ascii="仿宋_GB2312" w:eastAsia="仿宋_GB2312"/>
          <w:b/>
          <w:color w:val="000000"/>
          <w:sz w:val="28"/>
          <w:szCs w:val="28"/>
        </w:rPr>
        <w:t>3.其他要求：</w:t>
      </w:r>
    </w:p>
    <w:p>
      <w:pPr>
        <w:pStyle w:val="15"/>
        <w:ind w:firstLine="560"/>
        <w:rPr>
          <w:rFonts w:hint="default" w:ascii="仿宋_GB2312" w:eastAsia="仿宋_GB2312"/>
          <w:color w:val="000000"/>
          <w:sz w:val="28"/>
          <w:szCs w:val="28"/>
          <w:lang w:val="en-US" w:eastAsia="zh-CN"/>
        </w:rPr>
      </w:pP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）在生源表中但确定2022年不能毕（结）业且不参加2022年预计毕业生生源采集的学生需学部、各学院（中心）核实情况后汇总填写《在生源表中但不报送2022年生源学生名单》（附件</w:t>
      </w:r>
      <w:r>
        <w:rPr>
          <w:rFonts w:ascii="仿宋_GB2312" w:eastAsia="仿宋_GB2312"/>
          <w:color w:val="000000"/>
          <w:sz w:val="28"/>
          <w:szCs w:val="28"/>
        </w:rPr>
        <w:t>4</w:t>
      </w:r>
      <w:r>
        <w:rPr>
          <w:rFonts w:hint="eastAsia" w:ascii="仿宋_GB2312" w:eastAsia="仿宋_GB2312"/>
          <w:color w:val="000000"/>
          <w:sz w:val="28"/>
          <w:szCs w:val="28"/>
        </w:rPr>
        <w:t>），</w:t>
      </w:r>
      <w:r>
        <w:rPr>
          <w:rFonts w:hint="eastAsia" w:ascii="仿宋_GB2312" w:eastAsia="仿宋_GB2312"/>
          <w:color w:val="000000"/>
          <w:sz w:val="28"/>
          <w:szCs w:val="28"/>
          <w:highlight w:val="yellow"/>
          <w:lang w:val="en-US" w:eastAsia="zh-CN"/>
        </w:rPr>
        <w:t>不确定自己能不能毕业的不要填写，一旦填写将无法毕业。</w:t>
      </w:r>
    </w:p>
    <w:p>
      <w:pPr>
        <w:pStyle w:val="3"/>
        <w:rPr>
          <w:rFonts w:ascii="仿宋_GB2312" w:eastAsia="仿宋_GB2312" w:cs="Times New Roman"/>
          <w:color w:val="000000"/>
          <w:sz w:val="28"/>
          <w:szCs w:val="28"/>
        </w:rPr>
      </w:pPr>
      <w:r>
        <w:rPr>
          <w:rFonts w:hint="eastAsia"/>
        </w:rPr>
        <w:t xml:space="preserve">   </w:t>
      </w:r>
      <w:r>
        <w:rPr>
          <w:rFonts w:hint="eastAsia" w:ascii="仿宋_GB2312" w:eastAsia="仿宋_GB2312" w:cs="Times New Roman"/>
          <w:color w:val="000000"/>
          <w:sz w:val="28"/>
          <w:szCs w:val="28"/>
        </w:rPr>
        <w:t xml:space="preserve">  （3）不在生源表中但预计2022年毕（结）业的学生，学部、各学院（中心）核实情况后直接将学生各字段信息在附件1《学部、各学院（中心）2022年预计毕业生生源信息表》中添加即可，并在表格最后一栏备注“新增”。</w:t>
      </w:r>
    </w:p>
    <w:p>
      <w:pPr>
        <w:pStyle w:val="15"/>
        <w:ind w:firstLine="562"/>
        <w:rPr>
          <w:rFonts w:ascii="仿宋_GB2312" w:eastAsia="仿宋_GB2312"/>
          <w:b/>
          <w:color w:val="000000"/>
          <w:sz w:val="28"/>
          <w:szCs w:val="28"/>
        </w:rPr>
      </w:pPr>
      <w:r>
        <w:rPr>
          <w:rFonts w:hint="eastAsia" w:ascii="仿宋_GB2312" w:eastAsia="仿宋_GB2312"/>
          <w:b/>
          <w:color w:val="000000"/>
          <w:sz w:val="28"/>
          <w:szCs w:val="28"/>
        </w:rPr>
        <w:t>4.注意事项：</w:t>
      </w:r>
    </w:p>
    <w:p>
      <w:pPr>
        <w:pStyle w:val="15"/>
        <w:ind w:firstLine="560"/>
        <w:rPr>
          <w:rFonts w:ascii="仿宋_GB2312" w:eastAsia="仿宋_GB2312"/>
          <w:color w:val="000000"/>
          <w:sz w:val="28"/>
          <w:szCs w:val="28"/>
        </w:rPr>
      </w:pPr>
      <w:r>
        <w:rPr>
          <w:rFonts w:hint="eastAsia" w:ascii="仿宋_GB2312" w:eastAsia="仿宋_GB2312"/>
          <w:color w:val="000000"/>
          <w:sz w:val="28"/>
          <w:szCs w:val="28"/>
        </w:rPr>
        <w:t xml:space="preserve">毕业生生源信息采集和报送是毕业生就业的基础，决定着全体毕业生的就业资格，关系到报到证信息以及户口、档案等具体流向的确定，学部、各学院（中心）务必指导每位毕业生认真对待该项工作，确保填报信息准确无误。 </w:t>
      </w:r>
    </w:p>
    <w:p>
      <w:pPr>
        <w:pStyle w:val="15"/>
        <w:ind w:firstLine="560"/>
        <w:rPr>
          <w:rFonts w:ascii="仿宋_GB2312" w:eastAsia="仿宋_GB2312"/>
          <w:color w:val="000000"/>
          <w:sz w:val="28"/>
          <w:szCs w:val="28"/>
        </w:rPr>
      </w:pPr>
      <w:r>
        <w:rPr>
          <w:rFonts w:hint="eastAsia" w:ascii="仿宋_GB2312" w:eastAsia="仿宋_GB2312"/>
          <w:color w:val="FF0000"/>
          <w:sz w:val="28"/>
          <w:szCs w:val="28"/>
          <w:highlight w:val="yellow"/>
          <w:u w:val="single"/>
        </w:rPr>
        <w:t>毕业生应本着对自己负责的态度，按时精确填写和核实各项具体信息，一旦上报，无法修改，若因个人原因出现错误，责任自负</w:t>
      </w:r>
      <w:r>
        <w:rPr>
          <w:rFonts w:hint="eastAsia" w:ascii="仿宋_GB2312" w:eastAsia="仿宋_GB2312"/>
          <w:color w:val="000000"/>
          <w:sz w:val="28"/>
          <w:szCs w:val="28"/>
        </w:rPr>
        <w:t>。在个人顺利完成生源信息采集与上报的同时，同学之间可相互提醒。如有疑问，可</w:t>
      </w:r>
      <w:r>
        <w:rPr>
          <w:rFonts w:hint="eastAsia" w:ascii="仿宋_GB2312" w:eastAsia="仿宋_GB2312"/>
          <w:color w:val="000000"/>
          <w:sz w:val="28"/>
          <w:szCs w:val="28"/>
          <w:lang w:val="en-US" w:eastAsia="zh-CN"/>
        </w:rPr>
        <w:t>联系迟凤姣老师（66786631）</w:t>
      </w:r>
      <w:r>
        <w:rPr>
          <w:rFonts w:hint="eastAsia" w:ascii="仿宋_GB2312" w:eastAsia="仿宋_GB2312"/>
          <w:color w:val="000000"/>
          <w:sz w:val="28"/>
          <w:szCs w:val="28"/>
        </w:rPr>
        <w:t>。</w:t>
      </w:r>
    </w:p>
    <w:p>
      <w:pPr>
        <w:pStyle w:val="15"/>
        <w:ind w:firstLine="4620" w:firstLineChars="1650"/>
        <w:rPr>
          <w:rFonts w:ascii="仿宋_GB2312" w:eastAsia="仿宋_GB2312"/>
          <w:color w:val="000000"/>
          <w:sz w:val="28"/>
          <w:szCs w:val="28"/>
        </w:rPr>
      </w:pPr>
    </w:p>
    <w:p>
      <w:pPr>
        <w:pStyle w:val="15"/>
        <w:ind w:firstLine="480" w:firstLineChars="0"/>
        <w:rPr>
          <w:rFonts w:ascii="仿宋_GB2312" w:eastAsia="仿宋_GB2312"/>
          <w:color w:val="000000"/>
          <w:sz w:val="28"/>
          <w:szCs w:val="28"/>
        </w:rPr>
      </w:pPr>
      <w:bookmarkStart w:id="0" w:name="_GoBack"/>
      <w:bookmarkEnd w:id="0"/>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15"/>
        <w:ind w:firstLine="480" w:firstLineChars="0"/>
        <w:rPr>
          <w:rFonts w:ascii="仿宋_GB2312" w:eastAsia="仿宋_GB2312"/>
          <w:b/>
          <w:color w:val="000000"/>
          <w:sz w:val="28"/>
          <w:szCs w:val="28"/>
        </w:rPr>
      </w:pPr>
      <w:r>
        <w:rPr>
          <w:rFonts w:hint="eastAsia" w:ascii="仿宋_GB2312" w:eastAsia="仿宋_GB2312"/>
          <w:b/>
          <w:color w:val="000000"/>
          <w:sz w:val="28"/>
          <w:szCs w:val="28"/>
        </w:rPr>
        <w:t>附件：</w:t>
      </w:r>
    </w:p>
    <w:p>
      <w:pPr>
        <w:pStyle w:val="15"/>
        <w:ind w:firstLine="480" w:firstLineChars="0"/>
        <w:rPr>
          <w:rFonts w:ascii="仿宋_GB2312" w:eastAsia="仿宋_GB2312"/>
          <w:b/>
          <w:color w:val="000000"/>
          <w:sz w:val="28"/>
          <w:szCs w:val="28"/>
        </w:rPr>
      </w:pPr>
      <w:r>
        <w:rPr>
          <w:rFonts w:hint="eastAsia" w:ascii="仿宋_GB2312" w:eastAsia="仿宋_GB2312"/>
          <w:b/>
          <w:color w:val="000000"/>
          <w:sz w:val="28"/>
          <w:szCs w:val="28"/>
        </w:rPr>
        <w:t>1.学部、各学院（中心）2022年预计毕业生生源信息表</w:t>
      </w:r>
    </w:p>
    <w:p>
      <w:pPr>
        <w:pStyle w:val="15"/>
        <w:ind w:firstLine="480" w:firstLineChars="0"/>
        <w:rPr>
          <w:rFonts w:ascii="仿宋_GB2312" w:eastAsia="仿宋_GB2312"/>
          <w:b/>
          <w:color w:val="000000"/>
          <w:sz w:val="28"/>
          <w:szCs w:val="28"/>
        </w:rPr>
      </w:pPr>
      <w:r>
        <w:rPr>
          <w:rFonts w:hint="eastAsia" w:ascii="仿宋_GB2312" w:eastAsia="仿宋_GB2312"/>
          <w:b/>
          <w:color w:val="000000"/>
          <w:sz w:val="28"/>
          <w:szCs w:val="28"/>
        </w:rPr>
        <w:t>2.部分字段信息填报参考字典（民族、政治面貌、全国行政区划名称、婚姻状况、健康状况）</w:t>
      </w:r>
    </w:p>
    <w:p>
      <w:pPr>
        <w:pStyle w:val="15"/>
        <w:ind w:firstLine="480" w:firstLineChars="0"/>
        <w:rPr>
          <w:rFonts w:ascii="仿宋_GB2312" w:eastAsia="仿宋_GB2312"/>
          <w:b/>
          <w:color w:val="000000"/>
          <w:sz w:val="28"/>
          <w:szCs w:val="28"/>
        </w:rPr>
      </w:pPr>
      <w:r>
        <w:rPr>
          <w:rFonts w:ascii="仿宋_GB2312" w:eastAsia="仿宋_GB2312"/>
          <w:b/>
          <w:color w:val="000000"/>
          <w:sz w:val="28"/>
          <w:szCs w:val="28"/>
        </w:rPr>
        <w:t>3</w:t>
      </w:r>
      <w:r>
        <w:rPr>
          <w:rFonts w:hint="eastAsia" w:ascii="仿宋_GB2312" w:eastAsia="仿宋_GB2312"/>
          <w:b/>
          <w:color w:val="000000"/>
          <w:sz w:val="28"/>
          <w:szCs w:val="28"/>
        </w:rPr>
        <w:t>.2022届预计毕业生生源采集工作时间安排表</w:t>
      </w:r>
    </w:p>
    <w:p>
      <w:pPr>
        <w:pStyle w:val="15"/>
        <w:ind w:firstLine="480" w:firstLineChars="0"/>
        <w:rPr>
          <w:rFonts w:ascii="仿宋_GB2312" w:eastAsia="仿宋_GB2312"/>
          <w:b/>
          <w:color w:val="000000"/>
          <w:sz w:val="28"/>
          <w:szCs w:val="28"/>
        </w:rPr>
      </w:pPr>
      <w:r>
        <w:rPr>
          <w:rFonts w:ascii="仿宋_GB2312" w:eastAsia="仿宋_GB2312"/>
          <w:b/>
          <w:color w:val="000000"/>
          <w:sz w:val="28"/>
          <w:szCs w:val="28"/>
        </w:rPr>
        <w:t>4</w:t>
      </w:r>
      <w:r>
        <w:rPr>
          <w:rFonts w:hint="eastAsia" w:ascii="仿宋_GB2312" w:eastAsia="仿宋_GB2312"/>
          <w:b/>
          <w:color w:val="000000"/>
          <w:sz w:val="28"/>
          <w:szCs w:val="28"/>
        </w:rPr>
        <w:t>.在生源表中但不报送2022年生源学生名单</w:t>
      </w:r>
    </w:p>
    <w:p>
      <w:pPr>
        <w:spacing w:line="520" w:lineRule="exact"/>
        <w:jc w:val="center"/>
        <w:rPr>
          <w:rFonts w:ascii="方正小标宋简体" w:eastAsia="方正小标宋简体"/>
          <w:sz w:val="44"/>
          <w:szCs w:val="44"/>
        </w:rPr>
      </w:pPr>
      <w:r>
        <w:rPr>
          <w:rFonts w:hint="eastAsia" w:ascii="宋体" w:hAnsi="宋体" w:eastAsia="仿宋" w:cs="宋体"/>
          <w:kern w:val="0"/>
          <w:sz w:val="28"/>
          <w:szCs w:val="28"/>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268009"/>
      <w:docPartObj>
        <w:docPartGallery w:val="AutoText"/>
      </w:docPartObj>
    </w:sdtPr>
    <w:sdtContent>
      <w:sdt>
        <w:sdtPr>
          <w:id w:val="-1669238322"/>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left"/>
      <w:rPr>
        <w:rFonts w:ascii="仿宋_GB2312" w:eastAsia="仿宋_GB2312"/>
        <w:b/>
        <w:sz w:val="24"/>
        <w:szCs w:val="24"/>
      </w:rPr>
    </w:pPr>
    <w:r>
      <w:rPr>
        <w:rFonts w:hint="eastAsia" w:ascii="仿宋_GB2312" w:eastAsia="仿宋_GB2312"/>
        <w:b/>
        <w:sz w:val="24"/>
        <w:szCs w:val="24"/>
      </w:rPr>
      <w:t>中国海洋大学学生就业创业指导与服务中心通知</w:t>
    </w:r>
  </w:p>
  <w:p>
    <w:pPr>
      <w:pStyle w:val="8"/>
      <w:pBdr>
        <w:bottom w:val="single" w:color="auto" w:sz="6" w:space="0"/>
      </w:pBdr>
      <w:jc w:val="left"/>
      <w:rPr>
        <w:rFonts w:ascii="仿宋_GB2312" w:eastAsia="仿宋_GB2312"/>
        <w:b/>
        <w:sz w:val="24"/>
        <w:szCs w:val="24"/>
      </w:rPr>
    </w:pPr>
    <w:r>
      <w:rPr>
        <w:rFonts w:hint="eastAsia" w:ascii="仿宋_GB2312" w:eastAsia="仿宋_GB2312"/>
        <w:b/>
        <w:sz w:val="24"/>
        <w:szCs w:val="24"/>
      </w:rPr>
      <w:t>20</w:t>
    </w:r>
    <w:r>
      <w:rPr>
        <w:rFonts w:ascii="仿宋_GB2312" w:eastAsia="仿宋_GB2312"/>
        <w:b/>
        <w:sz w:val="24"/>
        <w:szCs w:val="24"/>
      </w:rPr>
      <w:t>2</w:t>
    </w:r>
    <w:r>
      <w:rPr>
        <w:rFonts w:hint="eastAsia" w:ascii="仿宋_GB2312" w:eastAsia="仿宋_GB2312"/>
        <w:b/>
        <w:sz w:val="24"/>
        <w:szCs w:val="24"/>
      </w:rPr>
      <w:t>1年第69号</w:t>
    </w:r>
  </w:p>
  <w:p>
    <w:pPr>
      <w:pStyle w:val="8"/>
      <w:pBdr>
        <w:bottom w:val="single" w:color="auto" w:sz="6" w:space="0"/>
      </w:pBdr>
      <w:jc w:val="left"/>
      <w:rPr>
        <w:rFonts w:ascii="仿宋_GB2312" w:eastAsia="仿宋_GB2312"/>
        <w:b/>
        <w:sz w:val="24"/>
        <w:szCs w:val="24"/>
      </w:rPr>
    </w:pPr>
    <w:r>
      <w:rPr>
        <w:rFonts w:hint="eastAsia" w:ascii="仿宋_GB2312" w:eastAsia="仿宋_GB2312"/>
        <w:b/>
        <w:sz w:val="24"/>
        <w:szCs w:val="24"/>
      </w:rPr>
      <w:t>主题：关于采集2022届预计毕业生生源信息的通知及说明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6F"/>
    <w:rsid w:val="00000AFB"/>
    <w:rsid w:val="000024C2"/>
    <w:rsid w:val="0000723C"/>
    <w:rsid w:val="00046CD6"/>
    <w:rsid w:val="000501C3"/>
    <w:rsid w:val="00060659"/>
    <w:rsid w:val="0008343F"/>
    <w:rsid w:val="00087C8C"/>
    <w:rsid w:val="000A43FC"/>
    <w:rsid w:val="000A5B65"/>
    <w:rsid w:val="000B0F74"/>
    <w:rsid w:val="000B165F"/>
    <w:rsid w:val="000B2CA9"/>
    <w:rsid w:val="000C5A63"/>
    <w:rsid w:val="000D4689"/>
    <w:rsid w:val="000E0723"/>
    <w:rsid w:val="000F6E31"/>
    <w:rsid w:val="00102DE0"/>
    <w:rsid w:val="001111BE"/>
    <w:rsid w:val="0011210B"/>
    <w:rsid w:val="00117470"/>
    <w:rsid w:val="00120BE2"/>
    <w:rsid w:val="0012430F"/>
    <w:rsid w:val="00164D47"/>
    <w:rsid w:val="00167032"/>
    <w:rsid w:val="0017153F"/>
    <w:rsid w:val="0017478F"/>
    <w:rsid w:val="00175588"/>
    <w:rsid w:val="00177536"/>
    <w:rsid w:val="00181A6B"/>
    <w:rsid w:val="00186537"/>
    <w:rsid w:val="00193CF3"/>
    <w:rsid w:val="001B0179"/>
    <w:rsid w:val="001C1A57"/>
    <w:rsid w:val="001C49D7"/>
    <w:rsid w:val="001C6BBA"/>
    <w:rsid w:val="001C7AF7"/>
    <w:rsid w:val="001D6063"/>
    <w:rsid w:val="001F2376"/>
    <w:rsid w:val="00216265"/>
    <w:rsid w:val="00220943"/>
    <w:rsid w:val="00221DFE"/>
    <w:rsid w:val="002244F6"/>
    <w:rsid w:val="002303D1"/>
    <w:rsid w:val="002308EF"/>
    <w:rsid w:val="0023218C"/>
    <w:rsid w:val="00243D2B"/>
    <w:rsid w:val="00247BC1"/>
    <w:rsid w:val="0025048C"/>
    <w:rsid w:val="00274A26"/>
    <w:rsid w:val="00281124"/>
    <w:rsid w:val="002824F1"/>
    <w:rsid w:val="002825FC"/>
    <w:rsid w:val="00285C7E"/>
    <w:rsid w:val="00293642"/>
    <w:rsid w:val="00296A01"/>
    <w:rsid w:val="002A65D2"/>
    <w:rsid w:val="002B5D18"/>
    <w:rsid w:val="002B7E3D"/>
    <w:rsid w:val="002D78B8"/>
    <w:rsid w:val="002F04E0"/>
    <w:rsid w:val="002F5BAF"/>
    <w:rsid w:val="00304A56"/>
    <w:rsid w:val="003105EF"/>
    <w:rsid w:val="00310821"/>
    <w:rsid w:val="00313CF0"/>
    <w:rsid w:val="00324D3B"/>
    <w:rsid w:val="00333D3C"/>
    <w:rsid w:val="003363A0"/>
    <w:rsid w:val="00337500"/>
    <w:rsid w:val="0033785D"/>
    <w:rsid w:val="0034276B"/>
    <w:rsid w:val="0037744A"/>
    <w:rsid w:val="00382986"/>
    <w:rsid w:val="0038660B"/>
    <w:rsid w:val="003A1A38"/>
    <w:rsid w:val="003A7933"/>
    <w:rsid w:val="003B557B"/>
    <w:rsid w:val="003C2A2C"/>
    <w:rsid w:val="003D7E63"/>
    <w:rsid w:val="003E3DA6"/>
    <w:rsid w:val="003E7832"/>
    <w:rsid w:val="004022BC"/>
    <w:rsid w:val="00403280"/>
    <w:rsid w:val="004113D1"/>
    <w:rsid w:val="00415A86"/>
    <w:rsid w:val="00442C85"/>
    <w:rsid w:val="00444870"/>
    <w:rsid w:val="004453C9"/>
    <w:rsid w:val="00456AB2"/>
    <w:rsid w:val="00463301"/>
    <w:rsid w:val="00467A52"/>
    <w:rsid w:val="00473C22"/>
    <w:rsid w:val="00483829"/>
    <w:rsid w:val="00483C58"/>
    <w:rsid w:val="00487112"/>
    <w:rsid w:val="004E07AA"/>
    <w:rsid w:val="004E6D87"/>
    <w:rsid w:val="004F3496"/>
    <w:rsid w:val="004F6605"/>
    <w:rsid w:val="00505AB5"/>
    <w:rsid w:val="00512D3C"/>
    <w:rsid w:val="00533F34"/>
    <w:rsid w:val="0053655E"/>
    <w:rsid w:val="005548DB"/>
    <w:rsid w:val="00571A4C"/>
    <w:rsid w:val="00576BF0"/>
    <w:rsid w:val="0059383D"/>
    <w:rsid w:val="005951D8"/>
    <w:rsid w:val="00597071"/>
    <w:rsid w:val="005A6C95"/>
    <w:rsid w:val="005B6091"/>
    <w:rsid w:val="005B6CE2"/>
    <w:rsid w:val="005D64B0"/>
    <w:rsid w:val="005D68E8"/>
    <w:rsid w:val="005E2595"/>
    <w:rsid w:val="005F716B"/>
    <w:rsid w:val="005F795D"/>
    <w:rsid w:val="00602F16"/>
    <w:rsid w:val="006165CF"/>
    <w:rsid w:val="00622DB9"/>
    <w:rsid w:val="006247C7"/>
    <w:rsid w:val="00626B7F"/>
    <w:rsid w:val="006336DE"/>
    <w:rsid w:val="00635F38"/>
    <w:rsid w:val="0065095D"/>
    <w:rsid w:val="00650A8C"/>
    <w:rsid w:val="006660D9"/>
    <w:rsid w:val="00672AD2"/>
    <w:rsid w:val="0069158C"/>
    <w:rsid w:val="00691642"/>
    <w:rsid w:val="006A1F89"/>
    <w:rsid w:val="006B26C3"/>
    <w:rsid w:val="006B3FCD"/>
    <w:rsid w:val="006B70A5"/>
    <w:rsid w:val="006C4C1D"/>
    <w:rsid w:val="006C629D"/>
    <w:rsid w:val="006E4D53"/>
    <w:rsid w:val="006E7ACD"/>
    <w:rsid w:val="006F296B"/>
    <w:rsid w:val="0072266F"/>
    <w:rsid w:val="00724030"/>
    <w:rsid w:val="007358A4"/>
    <w:rsid w:val="00736CC8"/>
    <w:rsid w:val="0075264E"/>
    <w:rsid w:val="00753C7E"/>
    <w:rsid w:val="00766496"/>
    <w:rsid w:val="00773CEB"/>
    <w:rsid w:val="00775067"/>
    <w:rsid w:val="007B7F47"/>
    <w:rsid w:val="007C4F81"/>
    <w:rsid w:val="007E392B"/>
    <w:rsid w:val="007E3B41"/>
    <w:rsid w:val="00820EC0"/>
    <w:rsid w:val="008240B0"/>
    <w:rsid w:val="008410BA"/>
    <w:rsid w:val="008433EB"/>
    <w:rsid w:val="00843671"/>
    <w:rsid w:val="00843818"/>
    <w:rsid w:val="0087061D"/>
    <w:rsid w:val="00872B62"/>
    <w:rsid w:val="00880D2A"/>
    <w:rsid w:val="008830B6"/>
    <w:rsid w:val="00885F7F"/>
    <w:rsid w:val="00895A11"/>
    <w:rsid w:val="008B15F2"/>
    <w:rsid w:val="008C6398"/>
    <w:rsid w:val="008D223A"/>
    <w:rsid w:val="008D696B"/>
    <w:rsid w:val="008D6D6D"/>
    <w:rsid w:val="008E5ABF"/>
    <w:rsid w:val="008E70E6"/>
    <w:rsid w:val="008F4EEC"/>
    <w:rsid w:val="008F739C"/>
    <w:rsid w:val="00902070"/>
    <w:rsid w:val="00904C27"/>
    <w:rsid w:val="009109D7"/>
    <w:rsid w:val="009125F7"/>
    <w:rsid w:val="00935386"/>
    <w:rsid w:val="009457E0"/>
    <w:rsid w:val="009458C0"/>
    <w:rsid w:val="0095543F"/>
    <w:rsid w:val="00965082"/>
    <w:rsid w:val="00974ED6"/>
    <w:rsid w:val="009777EF"/>
    <w:rsid w:val="00977B3C"/>
    <w:rsid w:val="00981475"/>
    <w:rsid w:val="0099028B"/>
    <w:rsid w:val="009909C7"/>
    <w:rsid w:val="009934B8"/>
    <w:rsid w:val="0099560D"/>
    <w:rsid w:val="00997A8C"/>
    <w:rsid w:val="009A3F4F"/>
    <w:rsid w:val="009A64DE"/>
    <w:rsid w:val="009B7BA3"/>
    <w:rsid w:val="009C612A"/>
    <w:rsid w:val="009C7803"/>
    <w:rsid w:val="009D5528"/>
    <w:rsid w:val="009E1DD2"/>
    <w:rsid w:val="009E4451"/>
    <w:rsid w:val="009E7E3E"/>
    <w:rsid w:val="009F5C93"/>
    <w:rsid w:val="00A011CB"/>
    <w:rsid w:val="00A05DFC"/>
    <w:rsid w:val="00A100B3"/>
    <w:rsid w:val="00A11C79"/>
    <w:rsid w:val="00A17D04"/>
    <w:rsid w:val="00A24F50"/>
    <w:rsid w:val="00A40080"/>
    <w:rsid w:val="00A427D0"/>
    <w:rsid w:val="00A440F1"/>
    <w:rsid w:val="00A6407D"/>
    <w:rsid w:val="00A712C3"/>
    <w:rsid w:val="00A77666"/>
    <w:rsid w:val="00A850D1"/>
    <w:rsid w:val="00A9042A"/>
    <w:rsid w:val="00A9288C"/>
    <w:rsid w:val="00AA0B9A"/>
    <w:rsid w:val="00AA0FD5"/>
    <w:rsid w:val="00AB0A93"/>
    <w:rsid w:val="00AB3DCF"/>
    <w:rsid w:val="00AB5D7D"/>
    <w:rsid w:val="00AC0773"/>
    <w:rsid w:val="00AC1CC1"/>
    <w:rsid w:val="00AF05B0"/>
    <w:rsid w:val="00AF293B"/>
    <w:rsid w:val="00B01FDB"/>
    <w:rsid w:val="00B24D55"/>
    <w:rsid w:val="00B25E7B"/>
    <w:rsid w:val="00B34462"/>
    <w:rsid w:val="00B51424"/>
    <w:rsid w:val="00B5257B"/>
    <w:rsid w:val="00B567A4"/>
    <w:rsid w:val="00BA57C4"/>
    <w:rsid w:val="00BA5B62"/>
    <w:rsid w:val="00BA6AFF"/>
    <w:rsid w:val="00BB7776"/>
    <w:rsid w:val="00BC66B8"/>
    <w:rsid w:val="00BC75D3"/>
    <w:rsid w:val="00BD5526"/>
    <w:rsid w:val="00BE43DB"/>
    <w:rsid w:val="00C015CC"/>
    <w:rsid w:val="00C05338"/>
    <w:rsid w:val="00C1029D"/>
    <w:rsid w:val="00C156F5"/>
    <w:rsid w:val="00C23891"/>
    <w:rsid w:val="00C260FC"/>
    <w:rsid w:val="00C37250"/>
    <w:rsid w:val="00C46CBA"/>
    <w:rsid w:val="00C5444A"/>
    <w:rsid w:val="00C56B2C"/>
    <w:rsid w:val="00C606AC"/>
    <w:rsid w:val="00C61073"/>
    <w:rsid w:val="00C62DF9"/>
    <w:rsid w:val="00C6635B"/>
    <w:rsid w:val="00C72DDF"/>
    <w:rsid w:val="00C77457"/>
    <w:rsid w:val="00C776F4"/>
    <w:rsid w:val="00C844D1"/>
    <w:rsid w:val="00C8768A"/>
    <w:rsid w:val="00CA3B34"/>
    <w:rsid w:val="00CA5ADE"/>
    <w:rsid w:val="00CA6BF9"/>
    <w:rsid w:val="00CE006E"/>
    <w:rsid w:val="00CE4F6E"/>
    <w:rsid w:val="00CF4D63"/>
    <w:rsid w:val="00D121AD"/>
    <w:rsid w:val="00D34CF6"/>
    <w:rsid w:val="00D543B4"/>
    <w:rsid w:val="00D57474"/>
    <w:rsid w:val="00D650F5"/>
    <w:rsid w:val="00D72E76"/>
    <w:rsid w:val="00DA02F5"/>
    <w:rsid w:val="00DA2382"/>
    <w:rsid w:val="00DB4A19"/>
    <w:rsid w:val="00DC3C01"/>
    <w:rsid w:val="00DE19A9"/>
    <w:rsid w:val="00DF7B6D"/>
    <w:rsid w:val="00E04924"/>
    <w:rsid w:val="00E165F1"/>
    <w:rsid w:val="00E25A59"/>
    <w:rsid w:val="00E346C8"/>
    <w:rsid w:val="00E3774A"/>
    <w:rsid w:val="00E5283A"/>
    <w:rsid w:val="00E7101C"/>
    <w:rsid w:val="00E80B5E"/>
    <w:rsid w:val="00E826FE"/>
    <w:rsid w:val="00E844AB"/>
    <w:rsid w:val="00E911A2"/>
    <w:rsid w:val="00EA12D0"/>
    <w:rsid w:val="00EF27FD"/>
    <w:rsid w:val="00EF2859"/>
    <w:rsid w:val="00F066FA"/>
    <w:rsid w:val="00F06A2F"/>
    <w:rsid w:val="00F15644"/>
    <w:rsid w:val="00F160C2"/>
    <w:rsid w:val="00F3115D"/>
    <w:rsid w:val="00F32EA8"/>
    <w:rsid w:val="00F42271"/>
    <w:rsid w:val="00F46A6C"/>
    <w:rsid w:val="00F635AC"/>
    <w:rsid w:val="00F65859"/>
    <w:rsid w:val="00F70413"/>
    <w:rsid w:val="00F73B23"/>
    <w:rsid w:val="00F81543"/>
    <w:rsid w:val="00FB21F3"/>
    <w:rsid w:val="00FB2875"/>
    <w:rsid w:val="00FB7474"/>
    <w:rsid w:val="00FC4D61"/>
    <w:rsid w:val="00FD19B2"/>
    <w:rsid w:val="00FD4744"/>
    <w:rsid w:val="00FE0001"/>
    <w:rsid w:val="00FE211A"/>
    <w:rsid w:val="00FE2ECC"/>
    <w:rsid w:val="00FF34C4"/>
    <w:rsid w:val="00FF56D8"/>
    <w:rsid w:val="2651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4"/>
    <w:basedOn w:val="1"/>
    <w:next w:val="1"/>
    <w:link w:val="12"/>
    <w:qFormat/>
    <w:uiPriority w:val="9"/>
    <w:pPr>
      <w:widowControl/>
      <w:jc w:val="left"/>
      <w:outlineLvl w:val="3"/>
    </w:pPr>
    <w:rPr>
      <w:rFonts w:ascii="宋体" w:hAnsi="宋体" w:cs="宋体"/>
      <w:kern w:val="0"/>
      <w:sz w:val="18"/>
      <w:szCs w:val="1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3"/>
    <w:semiHidden/>
    <w:unhideWhenUsed/>
    <w:uiPriority w:val="99"/>
    <w:pPr>
      <w:widowControl/>
      <w:jc w:val="left"/>
    </w:pPr>
    <w:rPr>
      <w:rFonts w:ascii="宋体" w:hAnsi="宋体" w:cs="宋体"/>
      <w:kern w:val="0"/>
      <w:sz w:val="18"/>
      <w:szCs w:val="18"/>
    </w:rPr>
  </w:style>
  <w:style w:type="paragraph" w:styleId="4">
    <w:name w:val="Date"/>
    <w:basedOn w:val="1"/>
    <w:next w:val="1"/>
    <w:uiPriority w:val="0"/>
    <w:pPr>
      <w:ind w:left="2500" w:leftChars="2500"/>
    </w:pPr>
  </w:style>
  <w:style w:type="paragraph" w:styleId="5">
    <w:name w:val="Body Text Indent 2"/>
    <w:basedOn w:val="1"/>
    <w:link w:val="16"/>
    <w:semiHidden/>
    <w:unhideWhenUsed/>
    <w:qFormat/>
    <w:uiPriority w:val="99"/>
    <w:pPr>
      <w:spacing w:after="120" w:line="480" w:lineRule="auto"/>
      <w:ind w:left="420" w:leftChars="200"/>
    </w:pPr>
  </w:style>
  <w:style w:type="paragraph" w:styleId="6">
    <w:name w:val="Balloon Text"/>
    <w:basedOn w:val="1"/>
    <w:uiPriority w:val="0"/>
    <w:rPr>
      <w:sz w:val="18"/>
      <w:szCs w:val="18"/>
    </w:rPr>
  </w:style>
  <w:style w:type="paragraph" w:styleId="7">
    <w:name w:val="footer"/>
    <w:basedOn w:val="1"/>
    <w:link w:val="14"/>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uiPriority w:val="0"/>
    <w:rPr>
      <w:color w:val="0000FF"/>
      <w:u w:val="single"/>
    </w:rPr>
  </w:style>
  <w:style w:type="character" w:customStyle="1" w:styleId="12">
    <w:name w:val="标题 4 Char"/>
    <w:basedOn w:val="10"/>
    <w:link w:val="2"/>
    <w:uiPriority w:val="9"/>
    <w:rPr>
      <w:rFonts w:ascii="宋体" w:hAnsi="宋体" w:cs="宋体"/>
      <w:sz w:val="18"/>
      <w:szCs w:val="18"/>
    </w:rPr>
  </w:style>
  <w:style w:type="character" w:customStyle="1" w:styleId="13">
    <w:name w:val="正文文本 Char"/>
    <w:basedOn w:val="10"/>
    <w:link w:val="3"/>
    <w:semiHidden/>
    <w:uiPriority w:val="99"/>
    <w:rPr>
      <w:rFonts w:ascii="宋体" w:hAnsi="宋体" w:cs="宋体"/>
      <w:sz w:val="18"/>
      <w:szCs w:val="18"/>
    </w:rPr>
  </w:style>
  <w:style w:type="character" w:customStyle="1" w:styleId="14">
    <w:name w:val="页脚 Char"/>
    <w:basedOn w:val="10"/>
    <w:link w:val="7"/>
    <w:uiPriority w:val="99"/>
    <w:rPr>
      <w:rFonts w:ascii="Calibri" w:hAnsi="Calibri" w:cs="Arial"/>
      <w:kern w:val="2"/>
      <w:sz w:val="18"/>
      <w:szCs w:val="18"/>
    </w:rPr>
  </w:style>
  <w:style w:type="paragraph" w:customStyle="1" w:styleId="15">
    <w:name w:val="zw"/>
    <w:basedOn w:val="4"/>
    <w:next w:val="3"/>
    <w:qFormat/>
    <w:uiPriority w:val="0"/>
    <w:pPr>
      <w:spacing w:line="360" w:lineRule="auto"/>
      <w:ind w:left="0" w:leftChars="0" w:firstLine="200" w:firstLineChars="200"/>
    </w:pPr>
    <w:rPr>
      <w:rFonts w:ascii="宋体" w:hAnsi="宋体" w:cs="Times New Roman"/>
      <w:kern w:val="0"/>
      <w:szCs w:val="21"/>
    </w:rPr>
  </w:style>
  <w:style w:type="character" w:customStyle="1" w:styleId="16">
    <w:name w:val="正文文本缩进 2 Char"/>
    <w:basedOn w:val="10"/>
    <w:link w:val="5"/>
    <w:semiHidden/>
    <w:qFormat/>
    <w:uiPriority w:val="99"/>
    <w:rPr>
      <w:rFonts w:ascii="Calibri" w:hAnsi="Calibri" w:cs="Arial"/>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5465B-9531-498A-9E59-1DAEC07CD39D}">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7</Pages>
  <Words>499</Words>
  <Characters>2845</Characters>
  <Lines>23</Lines>
  <Paragraphs>6</Paragraphs>
  <TotalTime>4</TotalTime>
  <ScaleCrop>false</ScaleCrop>
  <LinksUpToDate>false</LinksUpToDate>
  <CharactersWithSpaces>3338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2017-12-29T09:32:00Z</dcterms:created>
  <dc:creator>xsc</dc:creator>
  <cp:lastModifiedBy>迟凤姣</cp:lastModifiedBy>
  <cp:lastPrinted>2019-09-18T09:10:00Z</cp:lastPrinted>
  <dcterms:modified xsi:type="dcterms:W3CDTF">2021-09-17T03:57:54Z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66FF087A3B5C4B5CA90743C5F3A26856</vt:lpwstr>
  </property>
</Properties>
</file>