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1DC" w:rsidRDefault="00E96725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关于202</w:t>
      </w:r>
      <w:r w:rsidR="00EF342B">
        <w:rPr>
          <w:rFonts w:ascii="黑体" w:eastAsia="黑体" w:hAnsi="黑体" w:cs="黑体"/>
          <w:sz w:val="36"/>
          <w:szCs w:val="36"/>
        </w:rPr>
        <w:t>2</w:t>
      </w:r>
      <w:r>
        <w:rPr>
          <w:rFonts w:ascii="黑体" w:eastAsia="黑体" w:hAnsi="黑体" w:cs="黑体" w:hint="eastAsia"/>
          <w:sz w:val="36"/>
          <w:szCs w:val="36"/>
        </w:rPr>
        <w:t>级学生202</w:t>
      </w:r>
      <w:r w:rsidR="00EF342B">
        <w:rPr>
          <w:rFonts w:ascii="黑体" w:eastAsia="黑体" w:hAnsi="黑体" w:cs="黑体"/>
          <w:sz w:val="36"/>
          <w:szCs w:val="36"/>
        </w:rPr>
        <w:t>3</w:t>
      </w:r>
      <w:r>
        <w:rPr>
          <w:rFonts w:ascii="黑体" w:eastAsia="黑体" w:hAnsi="黑体" w:cs="黑体" w:hint="eastAsia"/>
          <w:sz w:val="36"/>
          <w:szCs w:val="36"/>
        </w:rPr>
        <w:t>学年春季学期选课的通知</w:t>
      </w:r>
    </w:p>
    <w:p w:rsidR="00A211DC" w:rsidRDefault="00A211DC"/>
    <w:p w:rsidR="00A211DC" w:rsidRDefault="00E9672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各位202</w:t>
      </w:r>
      <w:r w:rsidR="00EF342B"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级同学：</w:t>
      </w:r>
    </w:p>
    <w:p w:rsidR="00A211DC" w:rsidRDefault="00E96725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现在进入202</w:t>
      </w:r>
      <w:r w:rsidR="00EF342B"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学年春季学期选课时间，请大家务必于</w:t>
      </w:r>
      <w:r>
        <w:rPr>
          <w:rFonts w:ascii="仿宋" w:eastAsia="仿宋" w:hAnsi="仿宋" w:cs="仿宋" w:hint="eastAsia"/>
          <w:sz w:val="28"/>
          <w:szCs w:val="28"/>
          <w:highlight w:val="yellow"/>
        </w:rPr>
        <w:t>1月</w:t>
      </w:r>
      <w:r w:rsidR="009C6191">
        <w:rPr>
          <w:rFonts w:ascii="仿宋" w:eastAsia="仿宋" w:hAnsi="仿宋" w:cs="仿宋"/>
          <w:sz w:val="28"/>
          <w:szCs w:val="28"/>
          <w:highlight w:val="yellow"/>
        </w:rPr>
        <w:t>8</w:t>
      </w:r>
      <w:r>
        <w:rPr>
          <w:rFonts w:ascii="仿宋" w:eastAsia="仿宋" w:hAnsi="仿宋" w:cs="仿宋" w:hint="eastAsia"/>
          <w:sz w:val="28"/>
          <w:szCs w:val="28"/>
          <w:highlight w:val="yellow"/>
        </w:rPr>
        <w:t>日</w:t>
      </w:r>
      <w:r w:rsidR="00EF342B" w:rsidRPr="00EF342B">
        <w:rPr>
          <w:rFonts w:ascii="仿宋" w:eastAsia="仿宋" w:hAnsi="仿宋" w:cs="仿宋" w:hint="eastAsia"/>
          <w:sz w:val="28"/>
          <w:szCs w:val="28"/>
          <w:highlight w:val="yellow"/>
        </w:rPr>
        <w:t>24:0</w:t>
      </w:r>
      <w:r w:rsidR="00EF342B">
        <w:rPr>
          <w:rFonts w:ascii="仿宋" w:eastAsia="仿宋" w:hAnsi="仿宋" w:cs="仿宋" w:hint="eastAsia"/>
          <w:sz w:val="28"/>
          <w:szCs w:val="28"/>
          <w:highlight w:val="yellow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前将课程选择完毕。切勿多选、错选、漏选。</w:t>
      </w:r>
    </w:p>
    <w:p w:rsidR="00A211DC" w:rsidRDefault="00E96725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请注意，根据研究生系统，如果课程选择错误，会延期毕业情况，所以请大家一定看清步骤进行操作。</w:t>
      </w:r>
    </w:p>
    <w:p w:rsidR="00A211DC" w:rsidRDefault="00E96725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现将操作步骤通知如下：</w:t>
      </w:r>
    </w:p>
    <w:p w:rsidR="00A211DC" w:rsidRDefault="00A211DC">
      <w:pPr>
        <w:ind w:firstLine="420"/>
      </w:pPr>
    </w:p>
    <w:p w:rsidR="00A211DC" w:rsidRDefault="00E96725">
      <w:pPr>
        <w:jc w:val="center"/>
        <w:rPr>
          <w:rFonts w:ascii="华文隶书" w:eastAsia="华文隶书" w:hAnsi="华文隶书" w:cs="华文隶书"/>
          <w:sz w:val="32"/>
          <w:szCs w:val="32"/>
        </w:rPr>
      </w:pPr>
      <w:r>
        <w:rPr>
          <w:rFonts w:ascii="华文隶书" w:eastAsia="华文隶书" w:hAnsi="华文隶书" w:cs="华文隶书" w:hint="eastAsia"/>
          <w:sz w:val="32"/>
          <w:szCs w:val="32"/>
        </w:rPr>
        <w:t>202</w:t>
      </w:r>
      <w:r w:rsidR="00EF342B">
        <w:rPr>
          <w:rFonts w:ascii="华文隶书" w:eastAsia="华文隶书" w:hAnsi="华文隶书" w:cs="华文隶书"/>
          <w:sz w:val="32"/>
          <w:szCs w:val="32"/>
        </w:rPr>
        <w:t>2</w:t>
      </w:r>
      <w:r>
        <w:rPr>
          <w:rFonts w:ascii="华文隶书" w:eastAsia="华文隶书" w:hAnsi="华文隶书" w:cs="华文隶书" w:hint="eastAsia"/>
          <w:sz w:val="32"/>
          <w:szCs w:val="32"/>
        </w:rPr>
        <w:t>级MPA学生选课步骤一览</w:t>
      </w:r>
    </w:p>
    <w:p w:rsidR="00A211DC" w:rsidRDefault="00E96725">
      <w:p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一、制定培养方案</w:t>
      </w:r>
    </w:p>
    <w:p w:rsidR="00A211DC" w:rsidRDefault="00E96725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（1）登录中国海洋</w:t>
      </w:r>
      <w:proofErr w:type="gramStart"/>
      <w:r>
        <w:rPr>
          <w:rFonts w:ascii="楷体" w:eastAsia="楷体" w:hAnsi="楷体" w:cs="楷体" w:hint="eastAsia"/>
          <w:sz w:val="28"/>
          <w:szCs w:val="28"/>
        </w:rPr>
        <w:t>大学官网</w:t>
      </w:r>
      <w:proofErr w:type="gramEnd"/>
      <w:r>
        <w:rPr>
          <w:rFonts w:ascii="楷体" w:eastAsia="楷体" w:hAnsi="楷体" w:cs="楷体" w:hint="eastAsia"/>
          <w:sz w:val="28"/>
          <w:szCs w:val="28"/>
        </w:rPr>
        <w:t>——信息门户（学号+密码）</w:t>
      </w:r>
    </w:p>
    <w:p w:rsidR="00A211DC" w:rsidRDefault="00E96725">
      <w:r>
        <w:rPr>
          <w:noProof/>
        </w:rPr>
        <w:drawing>
          <wp:inline distT="0" distB="0" distL="114300" distR="114300">
            <wp:extent cx="3642995" cy="2508885"/>
            <wp:effectExtent l="0" t="0" r="14605" b="5715"/>
            <wp:docPr id="6" name="图片 6" descr="f930cd8f99e6b3be340b6fc546f1f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930cd8f99e6b3be340b6fc546f1f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2995" cy="250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1DC" w:rsidRDefault="00A211DC"/>
    <w:p w:rsidR="00A211DC" w:rsidRDefault="00A211DC"/>
    <w:p w:rsidR="00A211DC" w:rsidRDefault="00A211DC">
      <w:pPr>
        <w:rPr>
          <w:rFonts w:ascii="楷体" w:eastAsia="楷体" w:hAnsi="楷体" w:cs="楷体"/>
          <w:sz w:val="28"/>
          <w:szCs w:val="28"/>
        </w:rPr>
      </w:pPr>
    </w:p>
    <w:p w:rsidR="00A211DC" w:rsidRDefault="00A211DC">
      <w:pPr>
        <w:rPr>
          <w:rFonts w:ascii="楷体" w:eastAsia="楷体" w:hAnsi="楷体" w:cs="楷体"/>
          <w:sz w:val="28"/>
          <w:szCs w:val="28"/>
        </w:rPr>
      </w:pPr>
    </w:p>
    <w:p w:rsidR="00A211DC" w:rsidRDefault="00A211DC">
      <w:pPr>
        <w:rPr>
          <w:rFonts w:ascii="楷体" w:eastAsia="楷体" w:hAnsi="楷体" w:cs="楷体"/>
          <w:sz w:val="28"/>
          <w:szCs w:val="28"/>
        </w:rPr>
      </w:pPr>
    </w:p>
    <w:p w:rsidR="00A211DC" w:rsidRDefault="00A211DC">
      <w:pPr>
        <w:rPr>
          <w:rFonts w:ascii="楷体" w:eastAsia="楷体" w:hAnsi="楷体" w:cs="楷体"/>
          <w:sz w:val="28"/>
          <w:szCs w:val="28"/>
        </w:rPr>
      </w:pPr>
    </w:p>
    <w:p w:rsidR="00A211DC" w:rsidRDefault="00E96725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lastRenderedPageBreak/>
        <w:t>（2）进入研究生系统（2018级以后），点击“培养”—“</w:t>
      </w:r>
      <w:r w:rsidR="008916DA">
        <w:rPr>
          <w:rFonts w:ascii="楷体" w:eastAsia="楷体" w:hAnsi="楷体" w:cs="楷体" w:hint="eastAsia"/>
          <w:sz w:val="28"/>
          <w:szCs w:val="28"/>
        </w:rPr>
        <w:t>个人</w:t>
      </w:r>
      <w:r>
        <w:rPr>
          <w:rFonts w:ascii="楷体" w:eastAsia="楷体" w:hAnsi="楷体" w:cs="楷体" w:hint="eastAsia"/>
          <w:sz w:val="28"/>
          <w:szCs w:val="28"/>
        </w:rPr>
        <w:t>培养计划”</w:t>
      </w:r>
    </w:p>
    <w:p w:rsidR="00A211DC" w:rsidRDefault="00E96725">
      <w:pPr>
        <w:rPr>
          <w:rFonts w:ascii="黑体" w:eastAsia="黑体" w:hAnsi="黑体" w:cs="黑体"/>
          <w:b/>
          <w:bCs/>
          <w:color w:val="FF0000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在“核心专业课”中选择《海洋公共管理理论与实践》。</w:t>
      </w:r>
      <w:r>
        <w:rPr>
          <w:rFonts w:ascii="黑体" w:eastAsia="黑体" w:hAnsi="黑体" w:cs="黑体" w:hint="eastAsia"/>
          <w:b/>
          <w:bCs/>
          <w:color w:val="FF0000"/>
          <w:sz w:val="28"/>
          <w:szCs w:val="28"/>
        </w:rPr>
        <w:t>（选择好后务必点击“提交”）</w:t>
      </w:r>
    </w:p>
    <w:p w:rsidR="00A211DC" w:rsidRDefault="00E96725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如下图：</w:t>
      </w:r>
    </w:p>
    <w:p w:rsidR="00A211DC" w:rsidRDefault="00EF342B">
      <w:r>
        <w:rPr>
          <w:noProof/>
        </w:rPr>
        <w:drawing>
          <wp:inline distT="0" distB="0" distL="0" distR="0">
            <wp:extent cx="5274310" cy="29235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1DC" w:rsidRDefault="00A211DC">
      <w:pPr>
        <w:rPr>
          <w:rFonts w:ascii="楷体" w:eastAsia="楷体" w:hAnsi="楷体" w:cs="楷体"/>
          <w:sz w:val="28"/>
          <w:szCs w:val="28"/>
        </w:rPr>
      </w:pPr>
    </w:p>
    <w:p w:rsidR="00A211DC" w:rsidRDefault="00E96725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点击“提交”后出现以下页面即为成功。</w:t>
      </w:r>
    </w:p>
    <w:p w:rsidR="00A211DC" w:rsidRDefault="008916DA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noProof/>
          <w:sz w:val="28"/>
          <w:szCs w:val="28"/>
        </w:rPr>
        <w:drawing>
          <wp:inline distT="0" distB="0" distL="0" distR="0">
            <wp:extent cx="5274310" cy="156591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6DA" w:rsidRDefault="008916DA">
      <w:pPr>
        <w:rPr>
          <w:rFonts w:ascii="楷体" w:eastAsia="楷体" w:hAnsi="楷体" w:cs="楷体"/>
          <w:sz w:val="28"/>
          <w:szCs w:val="28"/>
        </w:rPr>
      </w:pPr>
    </w:p>
    <w:p w:rsidR="00A211DC" w:rsidRDefault="00E96725">
      <w:pPr>
        <w:rPr>
          <w:rFonts w:ascii="黑体" w:eastAsia="黑体" w:hAnsi="黑体" w:cs="黑体"/>
          <w:b/>
          <w:bCs/>
          <w:color w:val="FF000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FF0000"/>
          <w:sz w:val="28"/>
          <w:szCs w:val="28"/>
        </w:rPr>
        <w:t>注意：此步骤请在</w:t>
      </w:r>
      <w:r>
        <w:rPr>
          <w:rFonts w:ascii="黑体" w:eastAsia="黑体" w:hAnsi="黑体" w:cs="黑体" w:hint="eastAsia"/>
          <w:b/>
          <w:bCs/>
          <w:color w:val="FF0000"/>
          <w:sz w:val="28"/>
          <w:szCs w:val="28"/>
          <w:highlight w:val="yellow"/>
        </w:rPr>
        <w:t>1月</w:t>
      </w:r>
      <w:r w:rsidR="008916DA">
        <w:rPr>
          <w:rFonts w:ascii="黑体" w:eastAsia="黑体" w:hAnsi="黑体" w:cs="黑体"/>
          <w:b/>
          <w:bCs/>
          <w:color w:val="FF0000"/>
          <w:sz w:val="28"/>
          <w:szCs w:val="28"/>
          <w:highlight w:val="yellow"/>
        </w:rPr>
        <w:t>4</w:t>
      </w:r>
      <w:r>
        <w:rPr>
          <w:rFonts w:ascii="黑体" w:eastAsia="黑体" w:hAnsi="黑体" w:cs="黑体" w:hint="eastAsia"/>
          <w:b/>
          <w:bCs/>
          <w:color w:val="FF0000"/>
          <w:sz w:val="28"/>
          <w:szCs w:val="28"/>
          <w:highlight w:val="yellow"/>
        </w:rPr>
        <w:t>日</w:t>
      </w:r>
      <w:r>
        <w:rPr>
          <w:rFonts w:ascii="黑体" w:eastAsia="黑体" w:hAnsi="黑体" w:cs="黑体" w:hint="eastAsia"/>
          <w:b/>
          <w:bCs/>
          <w:color w:val="FF0000"/>
          <w:sz w:val="28"/>
          <w:szCs w:val="28"/>
        </w:rPr>
        <w:t>前完成，1月</w:t>
      </w:r>
      <w:r w:rsidR="009C6191">
        <w:rPr>
          <w:rFonts w:ascii="黑体" w:eastAsia="黑体" w:hAnsi="黑体" w:cs="黑体"/>
          <w:b/>
          <w:bCs/>
          <w:color w:val="FF0000"/>
          <w:sz w:val="28"/>
          <w:szCs w:val="28"/>
        </w:rPr>
        <w:t>5</w:t>
      </w:r>
      <w:r>
        <w:rPr>
          <w:rFonts w:ascii="黑体" w:eastAsia="黑体" w:hAnsi="黑体" w:cs="黑体" w:hint="eastAsia"/>
          <w:b/>
          <w:bCs/>
          <w:color w:val="FF0000"/>
          <w:sz w:val="28"/>
          <w:szCs w:val="28"/>
        </w:rPr>
        <w:t>日中心统一进行培养计划审核，审核完毕后方可进行选课。</w:t>
      </w:r>
    </w:p>
    <w:p w:rsidR="00A211DC" w:rsidRPr="009C6191" w:rsidRDefault="00A211DC">
      <w:pPr>
        <w:rPr>
          <w:rFonts w:ascii="黑体" w:eastAsia="黑体" w:hAnsi="黑体" w:cs="黑体"/>
          <w:b/>
          <w:bCs/>
          <w:color w:val="FF0000"/>
          <w:sz w:val="28"/>
          <w:szCs w:val="28"/>
        </w:rPr>
      </w:pPr>
      <w:bookmarkStart w:id="0" w:name="_GoBack"/>
      <w:bookmarkEnd w:id="0"/>
    </w:p>
    <w:p w:rsidR="00A211DC" w:rsidRDefault="00E96725">
      <w:pPr>
        <w:numPr>
          <w:ilvl w:val="0"/>
          <w:numId w:val="1"/>
        </w:numPr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选课</w:t>
      </w:r>
    </w:p>
    <w:p w:rsidR="00A211DC" w:rsidRDefault="00E96725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（1）1月</w:t>
      </w:r>
      <w:r w:rsidR="008916DA">
        <w:rPr>
          <w:rFonts w:ascii="楷体" w:eastAsia="楷体" w:hAnsi="楷体" w:cs="楷体"/>
          <w:sz w:val="28"/>
          <w:szCs w:val="28"/>
        </w:rPr>
        <w:t>4</w:t>
      </w:r>
      <w:r>
        <w:rPr>
          <w:rFonts w:ascii="楷体" w:eastAsia="楷体" w:hAnsi="楷体" w:cs="楷体" w:hint="eastAsia"/>
          <w:sz w:val="28"/>
          <w:szCs w:val="28"/>
        </w:rPr>
        <w:t>日</w:t>
      </w:r>
      <w:r w:rsidR="009C6191">
        <w:rPr>
          <w:rFonts w:ascii="楷体" w:eastAsia="楷体" w:hAnsi="楷体" w:cs="楷体" w:hint="eastAsia"/>
          <w:sz w:val="28"/>
          <w:szCs w:val="28"/>
        </w:rPr>
        <w:t>-</w:t>
      </w:r>
      <w:r w:rsidR="009C6191">
        <w:rPr>
          <w:rFonts w:ascii="楷体" w:eastAsia="楷体" w:hAnsi="楷体" w:cs="楷体"/>
          <w:sz w:val="28"/>
          <w:szCs w:val="28"/>
        </w:rPr>
        <w:t>8</w:t>
      </w:r>
      <w:r w:rsidR="009C6191">
        <w:rPr>
          <w:rFonts w:ascii="楷体" w:eastAsia="楷体" w:hAnsi="楷体" w:cs="楷体" w:hint="eastAsia"/>
          <w:sz w:val="28"/>
          <w:szCs w:val="28"/>
        </w:rPr>
        <w:t>日</w:t>
      </w:r>
      <w:r>
        <w:rPr>
          <w:rFonts w:ascii="楷体" w:eastAsia="楷体" w:hAnsi="楷体" w:cs="楷体" w:hint="eastAsia"/>
          <w:sz w:val="28"/>
          <w:szCs w:val="28"/>
        </w:rPr>
        <w:t>正式选课，请登录中国海洋</w:t>
      </w:r>
      <w:proofErr w:type="gramStart"/>
      <w:r>
        <w:rPr>
          <w:rFonts w:ascii="楷体" w:eastAsia="楷体" w:hAnsi="楷体" w:cs="楷体" w:hint="eastAsia"/>
          <w:sz w:val="28"/>
          <w:szCs w:val="28"/>
        </w:rPr>
        <w:t>大学官网</w:t>
      </w:r>
      <w:proofErr w:type="gramEnd"/>
      <w:r>
        <w:rPr>
          <w:rFonts w:ascii="楷体" w:eastAsia="楷体" w:hAnsi="楷体" w:cs="楷体" w:hint="eastAsia"/>
          <w:sz w:val="28"/>
          <w:szCs w:val="28"/>
        </w:rPr>
        <w:t>——信息门户（学号+密码）。</w:t>
      </w:r>
    </w:p>
    <w:p w:rsidR="00A211DC" w:rsidRDefault="00E96725">
      <w:pPr>
        <w:rPr>
          <w:rFonts w:ascii="楷体" w:eastAsia="楷体" w:hAnsi="楷体" w:cs="楷体"/>
          <w:b/>
          <w:bCs/>
          <w:color w:val="FF0000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（2）进入研究生系统（2018级以后），点击“培养”—“我的课程”即可进行，本学期需要选择</w:t>
      </w:r>
      <w:r>
        <w:rPr>
          <w:rFonts w:ascii="楷体" w:eastAsia="楷体" w:hAnsi="楷体" w:cs="楷体" w:hint="eastAsia"/>
          <w:b/>
          <w:bCs/>
          <w:color w:val="FF0000"/>
          <w:sz w:val="28"/>
          <w:szCs w:val="28"/>
        </w:rPr>
        <w:t>（社会保障、公共部门人力资源管理、电子政务、新时期社区管理实践、</w:t>
      </w:r>
      <w:r w:rsidR="008916DA">
        <w:rPr>
          <w:rFonts w:ascii="楷体" w:eastAsia="楷体" w:hAnsi="楷体" w:cs="楷体" w:hint="eastAsia"/>
          <w:b/>
          <w:bCs/>
          <w:color w:val="FF0000"/>
          <w:sz w:val="28"/>
          <w:szCs w:val="28"/>
        </w:rPr>
        <w:t>公共危机与风险治理</w:t>
      </w:r>
      <w:r>
        <w:rPr>
          <w:rFonts w:ascii="楷体" w:eastAsia="楷体" w:hAnsi="楷体" w:cs="楷体" w:hint="eastAsia"/>
          <w:b/>
          <w:bCs/>
          <w:color w:val="FF0000"/>
          <w:sz w:val="28"/>
          <w:szCs w:val="28"/>
        </w:rPr>
        <w:t>、海洋公共管理理论与实践）6门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课程。</w:t>
      </w:r>
    </w:p>
    <w:p w:rsidR="00A211DC" w:rsidRDefault="00E96725">
      <w:pPr>
        <w:rPr>
          <w:rFonts w:ascii="楷体" w:eastAsia="楷体" w:hAnsi="楷体" w:cs="楷体"/>
          <w:b/>
          <w:bCs/>
          <w:color w:val="FF0000"/>
          <w:sz w:val="32"/>
          <w:szCs w:val="32"/>
          <w:highlight w:val="yellow"/>
        </w:rPr>
      </w:pPr>
      <w:r>
        <w:rPr>
          <w:rFonts w:ascii="楷体" w:eastAsia="楷体" w:hAnsi="楷体" w:cs="楷体" w:hint="eastAsia"/>
          <w:b/>
          <w:bCs/>
          <w:color w:val="FF0000"/>
          <w:sz w:val="32"/>
          <w:szCs w:val="32"/>
          <w:highlight w:val="yellow"/>
        </w:rPr>
        <w:t>注意：1.只需选择这6门课程，不要多选漏选！！</w:t>
      </w:r>
    </w:p>
    <w:p w:rsidR="00A211DC" w:rsidRDefault="00E96725">
      <w:pPr>
        <w:numPr>
          <w:ilvl w:val="0"/>
          <w:numId w:val="2"/>
        </w:numPr>
        <w:ind w:firstLineChars="300" w:firstLine="964"/>
        <w:rPr>
          <w:rFonts w:ascii="楷体" w:eastAsia="楷体" w:hAnsi="楷体" w:cs="楷体"/>
          <w:b/>
          <w:bCs/>
          <w:color w:val="FF0000"/>
          <w:sz w:val="32"/>
          <w:szCs w:val="32"/>
          <w:highlight w:val="yellow"/>
        </w:rPr>
      </w:pPr>
      <w:r>
        <w:rPr>
          <w:rFonts w:ascii="楷体" w:eastAsia="楷体" w:hAnsi="楷体" w:cs="楷体" w:hint="eastAsia"/>
          <w:b/>
          <w:bCs/>
          <w:color w:val="FF0000"/>
          <w:sz w:val="32"/>
          <w:szCs w:val="32"/>
          <w:highlight w:val="yellow"/>
        </w:rPr>
        <w:t>上学期没有选课的同学可在已开设的课程中进行补选，若下学期没有开设需补选课程，则无法选择。</w:t>
      </w:r>
    </w:p>
    <w:p w:rsidR="00A211DC" w:rsidRDefault="00E96725">
      <w:pPr>
        <w:numPr>
          <w:ilvl w:val="0"/>
          <w:numId w:val="2"/>
        </w:numPr>
        <w:ind w:firstLineChars="300" w:firstLine="964"/>
        <w:rPr>
          <w:rFonts w:ascii="楷体" w:eastAsia="楷体" w:hAnsi="楷体" w:cs="楷体"/>
          <w:b/>
          <w:bCs/>
          <w:color w:val="FF0000"/>
          <w:sz w:val="32"/>
          <w:szCs w:val="32"/>
          <w:highlight w:val="yellow"/>
        </w:rPr>
      </w:pPr>
      <w:r>
        <w:rPr>
          <w:rFonts w:ascii="楷体" w:eastAsia="楷体" w:hAnsi="楷体" w:cs="楷体" w:hint="eastAsia"/>
          <w:b/>
          <w:bCs/>
          <w:color w:val="FF0000"/>
          <w:sz w:val="32"/>
          <w:szCs w:val="32"/>
          <w:highlight w:val="yellow"/>
        </w:rPr>
        <w:t>在青岛上课的同学请选择</w:t>
      </w:r>
      <w:r w:rsidR="009B50FC">
        <w:rPr>
          <w:rFonts w:ascii="楷体" w:eastAsia="楷体" w:hAnsi="楷体" w:cs="楷体" w:hint="eastAsia"/>
          <w:b/>
          <w:bCs/>
          <w:color w:val="FF0000"/>
          <w:sz w:val="32"/>
          <w:szCs w:val="32"/>
          <w:highlight w:val="yellow"/>
        </w:rPr>
        <w:t>青岛</w:t>
      </w:r>
      <w:r>
        <w:rPr>
          <w:rFonts w:ascii="楷体" w:eastAsia="楷体" w:hAnsi="楷体" w:cs="楷体" w:hint="eastAsia"/>
          <w:b/>
          <w:bCs/>
          <w:color w:val="FF0000"/>
          <w:sz w:val="32"/>
          <w:szCs w:val="32"/>
          <w:highlight w:val="yellow"/>
        </w:rPr>
        <w:t>班，不在青岛上课的同学请选择</w:t>
      </w:r>
      <w:r w:rsidR="009B50FC">
        <w:rPr>
          <w:rFonts w:ascii="楷体" w:eastAsia="楷体" w:hAnsi="楷体" w:cs="楷体" w:hint="eastAsia"/>
          <w:b/>
          <w:bCs/>
          <w:color w:val="FF0000"/>
          <w:sz w:val="32"/>
          <w:szCs w:val="32"/>
          <w:highlight w:val="yellow"/>
        </w:rPr>
        <w:t>外地</w:t>
      </w:r>
      <w:r>
        <w:rPr>
          <w:rFonts w:ascii="楷体" w:eastAsia="楷体" w:hAnsi="楷体" w:cs="楷体" w:hint="eastAsia"/>
          <w:b/>
          <w:bCs/>
          <w:color w:val="FF0000"/>
          <w:sz w:val="32"/>
          <w:szCs w:val="32"/>
          <w:highlight w:val="yellow"/>
        </w:rPr>
        <w:t>班（见下图）</w:t>
      </w:r>
    </w:p>
    <w:p w:rsidR="00A211DC" w:rsidRDefault="00E96725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noProof/>
          <w:sz w:val="28"/>
          <w:szCs w:val="28"/>
        </w:rPr>
        <w:drawing>
          <wp:inline distT="0" distB="0" distL="114300" distR="114300">
            <wp:extent cx="5268595" cy="2427605"/>
            <wp:effectExtent l="0" t="0" r="8255" b="10795"/>
            <wp:docPr id="9" name="图片 9" descr="1ba7304a1685fc38d1ddd34e0c23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ba7304a1685fc38d1ddd34e0c2348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1DC" w:rsidRDefault="00DB688C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noProof/>
          <w:sz w:val="28"/>
          <w:szCs w:val="28"/>
        </w:rPr>
        <w:lastRenderedPageBreak/>
        <w:drawing>
          <wp:inline distT="0" distB="0" distL="0" distR="0">
            <wp:extent cx="5274310" cy="3610610"/>
            <wp:effectExtent l="0" t="0" r="254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1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1DC" w:rsidRDefault="00DB688C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noProof/>
          <w:sz w:val="28"/>
          <w:szCs w:val="28"/>
        </w:rPr>
        <w:drawing>
          <wp:inline distT="0" distB="0" distL="0" distR="0">
            <wp:extent cx="5274310" cy="172085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1DC" w:rsidRDefault="00E96725">
      <w:pPr>
        <w:rPr>
          <w:rFonts w:ascii="楷体" w:eastAsia="楷体" w:hAnsi="楷体" w:cs="楷体"/>
          <w:b/>
          <w:bCs/>
          <w:color w:val="FF000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FF0000"/>
          <w:sz w:val="28"/>
          <w:szCs w:val="28"/>
        </w:rPr>
        <w:t>选课成功后，会提示“选课成功”。</w:t>
      </w:r>
    </w:p>
    <w:p w:rsidR="00A211DC" w:rsidRDefault="00E96725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（3）至此，选课成功，进入“选课记录”中查看，是否6门课程全部选完退出系统即可。</w:t>
      </w:r>
    </w:p>
    <w:p w:rsidR="00A211DC" w:rsidRDefault="00DB688C" w:rsidP="00E96725">
      <w:pPr>
        <w:ind w:leftChars="300" w:left="63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noProof/>
          <w:sz w:val="28"/>
          <w:szCs w:val="28"/>
        </w:rPr>
        <w:lastRenderedPageBreak/>
        <w:drawing>
          <wp:inline distT="0" distB="0" distL="0" distR="0">
            <wp:extent cx="4276725" cy="392684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392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1DC" w:rsidRDefault="00E96725">
      <w:pPr>
        <w:ind w:leftChars="300" w:left="63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（4）建议同学们在1月10日14:00前，再次登录系统，确认是否6门课程全部选中。</w:t>
      </w:r>
    </w:p>
    <w:p w:rsidR="00A211DC" w:rsidRDefault="00E96725">
      <w:pPr>
        <w:ind w:leftChars="300" w:left="630" w:firstLineChars="200" w:firstLine="560"/>
        <w:rPr>
          <w:rFonts w:ascii="楷体" w:eastAsia="楷体" w:hAnsi="楷体" w:cs="楷体"/>
          <w:color w:val="C00000"/>
          <w:sz w:val="28"/>
          <w:szCs w:val="28"/>
        </w:rPr>
      </w:pPr>
      <w:r>
        <w:rPr>
          <w:rFonts w:ascii="楷体" w:eastAsia="楷体" w:hAnsi="楷体" w:cs="楷体" w:hint="eastAsia"/>
          <w:color w:val="C00000"/>
          <w:sz w:val="28"/>
          <w:szCs w:val="28"/>
        </w:rPr>
        <w:t>请大家一定重视选课事宜，与各位能够如期毕业息息相关，如果因为个人选课不妥导致延期毕业，中心也无法进行补救。</w:t>
      </w:r>
    </w:p>
    <w:p w:rsidR="00A211DC" w:rsidRDefault="00A211DC">
      <w:pPr>
        <w:ind w:leftChars="300" w:left="630" w:firstLineChars="200" w:firstLine="560"/>
        <w:rPr>
          <w:rFonts w:ascii="楷体" w:eastAsia="楷体" w:hAnsi="楷体" w:cs="楷体"/>
          <w:color w:val="C00000"/>
          <w:sz w:val="28"/>
          <w:szCs w:val="28"/>
        </w:rPr>
      </w:pPr>
    </w:p>
    <w:p w:rsidR="00A211DC" w:rsidRDefault="00E96725">
      <w:pPr>
        <w:ind w:leftChars="300" w:left="630" w:firstLineChars="1300" w:firstLine="364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中国海洋大学MPA教育中心</w:t>
      </w:r>
    </w:p>
    <w:p w:rsidR="00A211DC" w:rsidRDefault="00E96725">
      <w:pPr>
        <w:ind w:firstLineChars="1800" w:firstLine="504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202</w:t>
      </w:r>
      <w:r w:rsidR="00DB688C">
        <w:rPr>
          <w:rFonts w:ascii="楷体" w:eastAsia="楷体" w:hAnsi="楷体" w:cs="楷体"/>
          <w:sz w:val="28"/>
          <w:szCs w:val="28"/>
        </w:rPr>
        <w:t>3</w:t>
      </w:r>
      <w:r>
        <w:rPr>
          <w:rFonts w:ascii="楷体" w:eastAsia="楷体" w:hAnsi="楷体" w:cs="楷体" w:hint="eastAsia"/>
          <w:sz w:val="28"/>
          <w:szCs w:val="28"/>
        </w:rPr>
        <w:t>年1月</w:t>
      </w:r>
      <w:r w:rsidR="00DB688C">
        <w:rPr>
          <w:rFonts w:ascii="楷体" w:eastAsia="楷体" w:hAnsi="楷体" w:cs="楷体"/>
          <w:sz w:val="28"/>
          <w:szCs w:val="28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日</w:t>
      </w:r>
    </w:p>
    <w:p w:rsidR="00A211DC" w:rsidRDefault="00A211DC">
      <w:pPr>
        <w:ind w:firstLine="420"/>
      </w:pPr>
    </w:p>
    <w:p w:rsidR="00A211DC" w:rsidRDefault="00A211DC"/>
    <w:sectPr w:rsidR="00A21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66B7AA4"/>
    <w:multiLevelType w:val="singleLevel"/>
    <w:tmpl w:val="D66B7AA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A210BD7"/>
    <w:multiLevelType w:val="singleLevel"/>
    <w:tmpl w:val="2A210BD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20C54"/>
    <w:rsid w:val="008916DA"/>
    <w:rsid w:val="009B50FC"/>
    <w:rsid w:val="009C6191"/>
    <w:rsid w:val="00A211DC"/>
    <w:rsid w:val="00DB688C"/>
    <w:rsid w:val="00E96725"/>
    <w:rsid w:val="00EF342B"/>
    <w:rsid w:val="5BB20C54"/>
    <w:rsid w:val="69BB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BEFF1B"/>
  <w15:docId w15:val="{7B64BBA7-7789-4A6C-83F7-BCB89F3C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lixianbao</cp:lastModifiedBy>
  <cp:revision>3</cp:revision>
  <dcterms:created xsi:type="dcterms:W3CDTF">2022-01-04T00:29:00Z</dcterms:created>
  <dcterms:modified xsi:type="dcterms:W3CDTF">2023-01-02T07:39:00Z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