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00"/>
        <w:gridCol w:w="1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40" w:lineRule="exact"/>
        <w:jc w:val="center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>中国海洋大学第四届</w:t>
      </w:r>
      <w:r>
        <w:rPr>
          <w:rFonts w:hint="eastAsia"/>
          <w:sz w:val="32"/>
          <w:szCs w:val="36"/>
          <w:lang w:eastAsia="zh-CN"/>
        </w:rPr>
        <w:t>“</w:t>
      </w:r>
      <w:r>
        <w:rPr>
          <w:rFonts w:hint="eastAsia"/>
          <w:sz w:val="32"/>
          <w:szCs w:val="36"/>
        </w:rPr>
        <w:t>公共</w:t>
      </w:r>
      <w:r>
        <w:rPr>
          <w:rFonts w:hint="eastAsia"/>
          <w:sz w:val="32"/>
          <w:szCs w:val="36"/>
          <w:lang w:val="en-US" w:eastAsia="zh-CN"/>
        </w:rPr>
        <w:t>事务</w:t>
      </w:r>
      <w:r>
        <w:rPr>
          <w:rFonts w:hint="eastAsia"/>
          <w:sz w:val="32"/>
          <w:szCs w:val="36"/>
        </w:rPr>
        <w:t>治理前沿</w:t>
      </w:r>
      <w:r>
        <w:rPr>
          <w:rFonts w:hint="eastAsia"/>
          <w:sz w:val="32"/>
          <w:szCs w:val="36"/>
          <w:lang w:eastAsia="zh-CN"/>
        </w:rPr>
        <w:t>”</w:t>
      </w:r>
    </w:p>
    <w:p>
      <w:pPr>
        <w:spacing w:line="44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研究生学术论坛</w:t>
      </w:r>
      <w:r>
        <w:rPr>
          <w:rFonts w:hint="eastAsia"/>
          <w:b/>
          <w:sz w:val="32"/>
          <w:szCs w:val="36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074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婵娟</cp:lastModifiedBy>
  <dcterms:modified xsi:type="dcterms:W3CDTF">2021-10-09T12:53:22Z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7118BA1E4A804C32B1C1382655C29238</vt:lpwstr>
  </property>
</Properties>
</file>