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第一届中国海洋大学公共管理类案例创作大赛选题报名表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2"/>
        <w:gridCol w:w="1279"/>
        <w:gridCol w:w="1844"/>
        <w:gridCol w:w="111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团队名称</w:t>
            </w:r>
          </w:p>
        </w:tc>
        <w:tc>
          <w:tcPr>
            <w:tcW w:w="6291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团队选题名称</w:t>
            </w:r>
          </w:p>
        </w:tc>
        <w:tc>
          <w:tcPr>
            <w:tcW w:w="6291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团队队长信息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学校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年级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邮箱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团队成员信息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3-4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名均可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422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学校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年级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邮箱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学校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年级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邮箱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学校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年级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22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手机</w:t>
            </w:r>
          </w:p>
        </w:tc>
        <w:tc>
          <w:tcPr>
            <w:tcW w:w="184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邮箱</w:t>
            </w:r>
          </w:p>
        </w:tc>
        <w:tc>
          <w:tcPr>
            <w:tcW w:w="2056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选题报告（1500字以内，包括选题背景、研究意义、案例摘要、调研计划等内容，可另附页）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本届大赛要求各参赛队伍围绕既定主题自主选题，针对案例情境，结合公共管理相关理论，提出具有可行性和创新性的政策建议或解决方案。各参赛队伍应基于问题导向，围绕主题进行自主选题，要求所选题目与主题有所联系或能反映其中问题。选题报告格式要求如下：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1.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选题报告应限制在1500字以内，包括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但不限于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题目、选题背景、研究意义、案例摘要、调研计划等内容。提交时请将文件命名为：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4"/>
              </w:rPr>
              <w:t>题目</w:t>
            </w:r>
            <w:r>
              <w:rPr>
                <w:rFonts w:ascii="宋体" w:hAnsi="宋体" w:eastAsia="宋体" w:cs="Times New Roman"/>
                <w:b/>
                <w:color w:val="000000"/>
                <w:szCs w:val="24"/>
              </w:rPr>
              <w:t>+院系+本科生/研究生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。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2.选题报告具体格式为：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（1）标题自行命名，字体要求为：宋体，小三号，加粗，居中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（2）正文应包括但不限于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选题背景、研究意义、案例摘要、调研计划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等部分，正文字体要求为：宋体，小四号，首行缩进2个字符，1.5倍行距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（3）一级标题字体要求：黑体，小四号，序号用“一、二、三、四”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二级及以下标题字体要求：宋体，小四号，序号用“（一）（二）”、“1.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2.”、“（1）（2）”等。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3.选题报告将作为报名筛选的主要依据选出有参赛资格的队伍，请大家按照规范认真撰写，按时提交。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A"/>
    <w:rsid w:val="00081601"/>
    <w:rsid w:val="000A4F6E"/>
    <w:rsid w:val="00270A1A"/>
    <w:rsid w:val="00444B3D"/>
    <w:rsid w:val="004F4245"/>
    <w:rsid w:val="005238F2"/>
    <w:rsid w:val="007E0C0D"/>
    <w:rsid w:val="00A02390"/>
    <w:rsid w:val="00B10080"/>
    <w:rsid w:val="00BB3E73"/>
    <w:rsid w:val="00D24814"/>
    <w:rsid w:val="00F438C6"/>
    <w:rsid w:val="6B2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17</TotalTime>
  <ScaleCrop>false</ScaleCrop>
  <LinksUpToDate>false</LinksUpToDate>
  <CharactersWithSpaces>694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2018-11-05T08:11:00Z</dcterms:created>
  <dc:creator>563398018@qq.com</dc:creator>
  <cp:lastModifiedBy>mpa</cp:lastModifiedBy>
  <dcterms:modified xsi:type="dcterms:W3CDTF">2018-11-28T06:38:54Z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